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46A" w:rsidRPr="00FD33E2" w:rsidRDefault="00C9446A" w:rsidP="008623B0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</w:rPr>
      </w:pPr>
    </w:p>
    <w:p w:rsidR="00C9446A" w:rsidRPr="00FD33E2" w:rsidRDefault="00C9446A" w:rsidP="008623B0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</w:rPr>
      </w:pPr>
      <w:r w:rsidRPr="00FD33E2">
        <w:rPr>
          <w:rFonts w:ascii="Calibri" w:eastAsia="Times New Roman" w:hAnsi="Calibri" w:cs="Times New Roman"/>
          <w:color w:val="002060"/>
          <w:sz w:val="28"/>
          <w:szCs w:val="28"/>
        </w:rPr>
        <w:t xml:space="preserve">      </w:t>
      </w:r>
      <w:bookmarkStart w:id="0" w:name="_GoBack"/>
      <w:bookmarkEnd w:id="0"/>
      <w:r w:rsidRPr="00FD33E2">
        <w:rPr>
          <w:rFonts w:ascii="Calibri" w:eastAsia="Times New Roman" w:hAnsi="Calibri" w:cs="Times New Roman"/>
          <w:color w:val="002060"/>
          <w:sz w:val="28"/>
          <w:szCs w:val="28"/>
        </w:rPr>
        <w:t xml:space="preserve">                                                              </w:t>
      </w:r>
    </w:p>
    <w:p w:rsidR="00C9446A" w:rsidRPr="00FD33E2" w:rsidRDefault="008623B0" w:rsidP="008623B0">
      <w:pPr>
        <w:spacing w:after="0" w:line="240" w:lineRule="auto"/>
        <w:ind w:left="362" w:right="-25"/>
        <w:jc w:val="both"/>
        <w:rPr>
          <w:rFonts w:ascii="Calibri" w:eastAsia="Calibri" w:hAnsi="Calibri" w:cs="Calibri"/>
          <w:b/>
          <w:color w:val="002060"/>
          <w:position w:val="3"/>
          <w:sz w:val="48"/>
          <w:szCs w:val="48"/>
        </w:rPr>
      </w:pPr>
      <w:r w:rsidRPr="00FD33E2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74BF249" wp14:editId="279A9EC8">
            <wp:simplePos x="0" y="0"/>
            <wp:positionH relativeFrom="margin">
              <wp:posOffset>1411605</wp:posOffset>
            </wp:positionH>
            <wp:positionV relativeFrom="page">
              <wp:posOffset>1295400</wp:posOffset>
            </wp:positionV>
            <wp:extent cx="2807970" cy="16706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 título-1-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0" r="40967" b="43570"/>
                    <a:stretch/>
                  </pic:blipFill>
                  <pic:spPr bwMode="auto">
                    <a:xfrm>
                      <a:off x="0" y="0"/>
                      <a:ext cx="2807970" cy="167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46A" w:rsidRPr="00FD33E2" w:rsidRDefault="00C9446A" w:rsidP="008623B0">
      <w:pPr>
        <w:spacing w:after="0" w:line="240" w:lineRule="auto"/>
        <w:ind w:left="362" w:right="-25"/>
        <w:jc w:val="both"/>
        <w:rPr>
          <w:rFonts w:ascii="Calibri" w:eastAsia="Calibri" w:hAnsi="Calibri" w:cs="Calibri"/>
          <w:b/>
          <w:color w:val="002060"/>
          <w:position w:val="3"/>
          <w:sz w:val="48"/>
          <w:szCs w:val="48"/>
        </w:rPr>
      </w:pPr>
    </w:p>
    <w:p w:rsidR="00C9446A" w:rsidRPr="00FD33E2" w:rsidRDefault="00C9446A" w:rsidP="008623B0">
      <w:pPr>
        <w:spacing w:after="0" w:line="240" w:lineRule="auto"/>
        <w:ind w:left="362" w:right="-25"/>
        <w:jc w:val="both"/>
        <w:rPr>
          <w:rFonts w:ascii="Calibri" w:eastAsia="Calibri" w:hAnsi="Calibri" w:cs="Calibri"/>
          <w:b/>
          <w:color w:val="002060"/>
          <w:position w:val="3"/>
          <w:sz w:val="48"/>
          <w:szCs w:val="48"/>
        </w:rPr>
      </w:pPr>
    </w:p>
    <w:p w:rsidR="00C9446A" w:rsidRPr="00FD33E2" w:rsidRDefault="00C9446A" w:rsidP="008623B0">
      <w:pPr>
        <w:spacing w:after="0" w:line="240" w:lineRule="auto"/>
        <w:ind w:left="362" w:right="-25"/>
        <w:jc w:val="both"/>
        <w:rPr>
          <w:rFonts w:ascii="Calibri" w:eastAsia="Calibri" w:hAnsi="Calibri" w:cs="Calibri"/>
          <w:b/>
          <w:color w:val="002060"/>
          <w:position w:val="3"/>
          <w:sz w:val="48"/>
          <w:szCs w:val="48"/>
        </w:rPr>
      </w:pPr>
    </w:p>
    <w:p w:rsidR="00C9446A" w:rsidRPr="00FD33E2" w:rsidRDefault="00C9446A" w:rsidP="008623B0">
      <w:pPr>
        <w:spacing w:after="0" w:line="240" w:lineRule="auto"/>
        <w:ind w:left="362" w:right="-25"/>
        <w:jc w:val="both"/>
        <w:rPr>
          <w:rFonts w:ascii="Calibri" w:eastAsia="Calibri" w:hAnsi="Calibri" w:cs="Calibri"/>
          <w:b/>
          <w:color w:val="002060"/>
          <w:position w:val="3"/>
          <w:sz w:val="48"/>
          <w:szCs w:val="48"/>
        </w:rPr>
      </w:pPr>
    </w:p>
    <w:p w:rsidR="00C9446A" w:rsidRPr="008623B0" w:rsidRDefault="00C9446A" w:rsidP="00801ACE">
      <w:pPr>
        <w:spacing w:after="0" w:line="240" w:lineRule="auto"/>
        <w:ind w:left="362" w:right="-25"/>
        <w:jc w:val="center"/>
        <w:rPr>
          <w:rFonts w:ascii="Calibri" w:eastAsia="Calibri" w:hAnsi="Calibri" w:cs="Calibri"/>
          <w:b/>
          <w:color w:val="002060"/>
          <w:sz w:val="40"/>
          <w:szCs w:val="48"/>
        </w:rPr>
      </w:pPr>
      <w:r w:rsidRPr="008623B0">
        <w:rPr>
          <w:rFonts w:ascii="Calibri" w:eastAsia="Calibri" w:hAnsi="Calibri" w:cs="Calibri"/>
          <w:b/>
          <w:color w:val="002060"/>
          <w:position w:val="3"/>
          <w:sz w:val="40"/>
          <w:szCs w:val="48"/>
        </w:rPr>
        <w:t xml:space="preserve">PROPUESTA </w:t>
      </w:r>
      <w:r w:rsidR="00A04F7D" w:rsidRPr="008623B0">
        <w:rPr>
          <w:rFonts w:ascii="Calibri" w:eastAsia="Calibri" w:hAnsi="Calibri" w:cs="Calibri"/>
          <w:b/>
          <w:color w:val="002060"/>
          <w:position w:val="3"/>
          <w:sz w:val="40"/>
          <w:szCs w:val="48"/>
        </w:rPr>
        <w:t xml:space="preserve">DE ESTUDIO DE PERTINENCIA </w:t>
      </w:r>
      <w:r w:rsidRPr="008623B0">
        <w:rPr>
          <w:rFonts w:ascii="Calibri" w:eastAsia="Calibri" w:hAnsi="Calibri" w:cs="Calibri"/>
          <w:b/>
          <w:color w:val="002060"/>
          <w:position w:val="3"/>
          <w:sz w:val="40"/>
          <w:szCs w:val="48"/>
        </w:rPr>
        <w:t xml:space="preserve">PARA LA CREACIÓN </w:t>
      </w:r>
      <w:r w:rsidR="005102EF" w:rsidRPr="008623B0">
        <w:rPr>
          <w:rFonts w:ascii="Calibri" w:eastAsia="Calibri" w:hAnsi="Calibri" w:cs="Calibri"/>
          <w:b/>
          <w:color w:val="002060"/>
          <w:position w:val="3"/>
          <w:sz w:val="40"/>
          <w:szCs w:val="48"/>
        </w:rPr>
        <w:t xml:space="preserve">DE LA </w:t>
      </w:r>
      <w:r w:rsidR="000B4CA9" w:rsidRPr="008623B0">
        <w:rPr>
          <w:rFonts w:ascii="Calibri" w:eastAsia="Calibri" w:hAnsi="Calibri" w:cs="Calibri"/>
          <w:b/>
          <w:color w:val="002060"/>
          <w:position w:val="3"/>
          <w:sz w:val="40"/>
          <w:szCs w:val="48"/>
        </w:rPr>
        <w:t>CARRERA _____ EN LA MODALIDAD ______</w:t>
      </w:r>
    </w:p>
    <w:p w:rsidR="00C9446A" w:rsidRPr="00FD33E2" w:rsidRDefault="00C9446A" w:rsidP="00801ACE">
      <w:pPr>
        <w:spacing w:after="0" w:line="240" w:lineRule="auto"/>
        <w:ind w:left="362" w:right="-25"/>
        <w:jc w:val="center"/>
        <w:rPr>
          <w:rFonts w:ascii="Calibri" w:eastAsia="Calibri" w:hAnsi="Calibri" w:cs="Calibri"/>
          <w:color w:val="002060"/>
          <w:sz w:val="28"/>
          <w:szCs w:val="28"/>
        </w:rPr>
      </w:pPr>
    </w:p>
    <w:p w:rsidR="00C9446A" w:rsidRPr="00FD33E2" w:rsidRDefault="00C9446A" w:rsidP="00801ACE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28"/>
          <w:szCs w:val="28"/>
        </w:rPr>
      </w:pPr>
    </w:p>
    <w:p w:rsidR="00C9446A" w:rsidRPr="00FD33E2" w:rsidRDefault="00FE0790" w:rsidP="00801ACE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40"/>
          <w:szCs w:val="28"/>
        </w:rPr>
      </w:pPr>
      <w:r w:rsidRPr="00FD33E2">
        <w:rPr>
          <w:rFonts w:ascii="Calibri" w:eastAsia="Calibri" w:hAnsi="Calibri" w:cs="Times New Roman"/>
          <w:b/>
          <w:color w:val="002060"/>
          <w:sz w:val="40"/>
          <w:szCs w:val="28"/>
        </w:rPr>
        <w:t>Mayo</w:t>
      </w:r>
      <w:r w:rsidR="00C9446A" w:rsidRPr="00FD33E2">
        <w:rPr>
          <w:rFonts w:ascii="Calibri" w:eastAsia="Calibri" w:hAnsi="Calibri" w:cs="Times New Roman"/>
          <w:b/>
          <w:color w:val="002060"/>
          <w:sz w:val="40"/>
          <w:szCs w:val="28"/>
        </w:rPr>
        <w:t xml:space="preserve"> 2017</w:t>
      </w:r>
    </w:p>
    <w:p w:rsidR="00C9446A" w:rsidRPr="00FD33E2" w:rsidRDefault="00C9446A" w:rsidP="008623B0">
      <w:pPr>
        <w:spacing w:after="0" w:line="240" w:lineRule="auto"/>
        <w:jc w:val="both"/>
        <w:rPr>
          <w:rFonts w:ascii="Calibri" w:eastAsia="Calibri" w:hAnsi="Calibri" w:cs="Calibri"/>
          <w:color w:val="002060"/>
        </w:rPr>
      </w:pPr>
    </w:p>
    <w:p w:rsidR="00C9446A" w:rsidRPr="00FD33E2" w:rsidRDefault="00C9446A" w:rsidP="008623B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4"/>
          <w:szCs w:val="24"/>
        </w:rPr>
      </w:pPr>
    </w:p>
    <w:p w:rsidR="00027E3B" w:rsidRPr="00FD33E2" w:rsidRDefault="00027E3B" w:rsidP="008623B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4"/>
          <w:szCs w:val="24"/>
        </w:rPr>
      </w:pPr>
    </w:p>
    <w:p w:rsidR="00C9446A" w:rsidRPr="00FD33E2" w:rsidRDefault="00C9446A" w:rsidP="008623B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4"/>
          <w:szCs w:val="24"/>
        </w:rPr>
      </w:pPr>
      <w:r w:rsidRPr="00FD33E2">
        <w:rPr>
          <w:rFonts w:ascii="Calibri" w:eastAsia="Times New Roman" w:hAnsi="Calibri" w:cs="Times New Roman"/>
          <w:b/>
          <w:color w:val="002060"/>
          <w:sz w:val="24"/>
          <w:szCs w:val="24"/>
        </w:rPr>
        <w:t xml:space="preserve">PROPUESTA </w:t>
      </w:r>
      <w:r w:rsidR="00A04F7D" w:rsidRPr="00FD33E2">
        <w:rPr>
          <w:rFonts w:ascii="Calibri" w:eastAsia="Times New Roman" w:hAnsi="Calibri" w:cs="Times New Roman"/>
          <w:b/>
          <w:color w:val="002060"/>
          <w:sz w:val="24"/>
          <w:szCs w:val="24"/>
        </w:rPr>
        <w:t xml:space="preserve">DE ESTUDIO DE PERTINENCIA </w:t>
      </w:r>
      <w:r w:rsidRPr="00FD33E2">
        <w:rPr>
          <w:rFonts w:ascii="Calibri" w:eastAsia="Times New Roman" w:hAnsi="Calibri" w:cs="Times New Roman"/>
          <w:b/>
          <w:color w:val="002060"/>
          <w:sz w:val="24"/>
          <w:szCs w:val="24"/>
        </w:rPr>
        <w:t xml:space="preserve">PARA LA CREACIÓN DE LA </w:t>
      </w:r>
      <w:r w:rsidR="000B4CA9" w:rsidRPr="00FD33E2">
        <w:rPr>
          <w:rFonts w:ascii="Calibri" w:eastAsia="Times New Roman" w:hAnsi="Calibri" w:cs="Times New Roman"/>
          <w:b/>
          <w:color w:val="002060"/>
          <w:sz w:val="24"/>
          <w:szCs w:val="24"/>
        </w:rPr>
        <w:t>CARRERA ______ EN LA MODALIDAD _____</w:t>
      </w:r>
    </w:p>
    <w:p w:rsidR="00C9446A" w:rsidRPr="00FD33E2" w:rsidRDefault="00C9446A" w:rsidP="008623B0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2F64B0" w:rsidRPr="00FD33E2" w:rsidRDefault="00385931" w:rsidP="008623B0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33E2">
        <w:rPr>
          <w:rFonts w:ascii="Arial" w:hAnsi="Arial" w:cs="Arial"/>
          <w:b/>
          <w:color w:val="002060"/>
          <w:sz w:val="24"/>
          <w:szCs w:val="24"/>
        </w:rPr>
        <w:t>CONTENIDO</w:t>
      </w:r>
    </w:p>
    <w:p w:rsidR="00385931" w:rsidRPr="00FD33E2" w:rsidRDefault="00027E3B" w:rsidP="008623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Introducción</w:t>
      </w:r>
    </w:p>
    <w:p w:rsidR="00385931" w:rsidRPr="00FD33E2" w:rsidRDefault="00027E3B" w:rsidP="008623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Justificación</w:t>
      </w:r>
    </w:p>
    <w:p w:rsidR="00385931" w:rsidRPr="00FD33E2" w:rsidRDefault="005102EF" w:rsidP="008623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Región</w:t>
      </w:r>
      <w:r w:rsidR="00385931" w:rsidRPr="00FD33E2">
        <w:rPr>
          <w:rFonts w:ascii="Arial" w:hAnsi="Arial" w:cs="Arial"/>
          <w:color w:val="002060"/>
          <w:sz w:val="24"/>
          <w:szCs w:val="24"/>
        </w:rPr>
        <w:t xml:space="preserve"> </w:t>
      </w:r>
      <w:r w:rsidR="00027E3B" w:rsidRPr="00FD33E2">
        <w:rPr>
          <w:rFonts w:ascii="Arial" w:hAnsi="Arial" w:cs="Arial"/>
          <w:color w:val="002060"/>
          <w:sz w:val="24"/>
          <w:szCs w:val="24"/>
        </w:rPr>
        <w:t>de</w:t>
      </w:r>
      <w:r w:rsidR="00385931" w:rsidRPr="00FD33E2">
        <w:rPr>
          <w:rFonts w:ascii="Arial" w:hAnsi="Arial" w:cs="Arial"/>
          <w:color w:val="002060"/>
          <w:sz w:val="24"/>
          <w:szCs w:val="24"/>
        </w:rPr>
        <w:t xml:space="preserve"> </w:t>
      </w:r>
      <w:r w:rsidR="00027E3B" w:rsidRPr="00FD33E2">
        <w:rPr>
          <w:rFonts w:ascii="Arial" w:hAnsi="Arial" w:cs="Arial"/>
          <w:color w:val="002060"/>
          <w:sz w:val="24"/>
          <w:szCs w:val="24"/>
        </w:rPr>
        <w:t>estudio</w:t>
      </w:r>
    </w:p>
    <w:p w:rsidR="00385931" w:rsidRPr="00FD33E2" w:rsidRDefault="00027E3B" w:rsidP="008623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Descripción</w:t>
      </w:r>
      <w:r w:rsidR="00385931" w:rsidRPr="00FD33E2">
        <w:rPr>
          <w:rFonts w:ascii="Arial" w:hAnsi="Arial" w:cs="Arial"/>
          <w:color w:val="002060"/>
          <w:sz w:val="24"/>
          <w:szCs w:val="24"/>
        </w:rPr>
        <w:t xml:space="preserve"> </w:t>
      </w:r>
      <w:r w:rsidRPr="00FD33E2">
        <w:rPr>
          <w:rFonts w:ascii="Arial" w:hAnsi="Arial" w:cs="Arial"/>
          <w:color w:val="002060"/>
          <w:sz w:val="24"/>
          <w:szCs w:val="24"/>
        </w:rPr>
        <w:t>de los estudios</w:t>
      </w:r>
      <w:r w:rsidR="00385931" w:rsidRPr="00FD33E2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385931" w:rsidRPr="00FD33E2" w:rsidRDefault="00AC7C16" w:rsidP="008623B0">
      <w:pPr>
        <w:pStyle w:val="Prrafodelista"/>
        <w:numPr>
          <w:ilvl w:val="0"/>
          <w:numId w:val="3"/>
        </w:numPr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Estudio de necesidades y demandas s</w:t>
      </w:r>
      <w:r w:rsidR="00385931" w:rsidRPr="00FD33E2">
        <w:rPr>
          <w:rFonts w:ascii="Arial" w:hAnsi="Arial" w:cs="Arial"/>
          <w:color w:val="002060"/>
          <w:sz w:val="24"/>
          <w:szCs w:val="24"/>
        </w:rPr>
        <w:t>ociales</w:t>
      </w:r>
    </w:p>
    <w:p w:rsidR="00385931" w:rsidRPr="00FD33E2" w:rsidRDefault="00AC7C16" w:rsidP="008623B0">
      <w:pPr>
        <w:pStyle w:val="Prrafodelista"/>
        <w:numPr>
          <w:ilvl w:val="0"/>
          <w:numId w:val="5"/>
        </w:numPr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Oferta y demanda e</w:t>
      </w:r>
      <w:r w:rsidR="00385931" w:rsidRPr="00FD33E2">
        <w:rPr>
          <w:rFonts w:ascii="Arial" w:hAnsi="Arial" w:cs="Arial"/>
          <w:color w:val="002060"/>
          <w:sz w:val="24"/>
          <w:szCs w:val="24"/>
        </w:rPr>
        <w:t>ducativa</w:t>
      </w:r>
    </w:p>
    <w:p w:rsidR="00385931" w:rsidRPr="00FD33E2" w:rsidRDefault="00AC7C16" w:rsidP="008623B0">
      <w:pPr>
        <w:pStyle w:val="Prrafodelista"/>
        <w:numPr>
          <w:ilvl w:val="0"/>
          <w:numId w:val="6"/>
        </w:numPr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Estudio socioeconómico y de expectativas e</w:t>
      </w:r>
      <w:r w:rsidR="00385931" w:rsidRPr="00FD33E2">
        <w:rPr>
          <w:rFonts w:ascii="Arial" w:hAnsi="Arial" w:cs="Arial"/>
          <w:color w:val="002060"/>
          <w:sz w:val="24"/>
          <w:szCs w:val="24"/>
        </w:rPr>
        <w:t>ducativas</w:t>
      </w:r>
    </w:p>
    <w:p w:rsidR="00385931" w:rsidRPr="00FD33E2" w:rsidRDefault="00AC7C16" w:rsidP="008623B0">
      <w:pPr>
        <w:pStyle w:val="Prrafodelista"/>
        <w:numPr>
          <w:ilvl w:val="0"/>
          <w:numId w:val="7"/>
        </w:numPr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Estudio de mercado l</w:t>
      </w:r>
      <w:r w:rsidR="00385931" w:rsidRPr="00FD33E2">
        <w:rPr>
          <w:rFonts w:ascii="Arial" w:hAnsi="Arial" w:cs="Arial"/>
          <w:color w:val="002060"/>
          <w:sz w:val="24"/>
          <w:szCs w:val="24"/>
        </w:rPr>
        <w:t>aboral</w:t>
      </w:r>
    </w:p>
    <w:p w:rsidR="00385931" w:rsidRPr="00FD33E2" w:rsidRDefault="00AC7C16" w:rsidP="008623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Conclusiones</w:t>
      </w:r>
    </w:p>
    <w:p w:rsidR="00AC7C16" w:rsidRPr="00FD33E2" w:rsidRDefault="00AC7C16" w:rsidP="008623B0">
      <w:pPr>
        <w:pStyle w:val="Prrafodelista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Universidad de Guayaquil</w:t>
      </w:r>
    </w:p>
    <w:p w:rsidR="00385931" w:rsidRPr="00FD33E2" w:rsidRDefault="00385931" w:rsidP="008623B0">
      <w:pPr>
        <w:pStyle w:val="Prrafodelista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Propuesta de Oferta Educativa</w:t>
      </w:r>
    </w:p>
    <w:p w:rsidR="00385931" w:rsidRPr="00FD33E2" w:rsidRDefault="00385931" w:rsidP="008623B0">
      <w:pPr>
        <w:pStyle w:val="Prrafodelista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Plan Estratégico</w:t>
      </w:r>
    </w:p>
    <w:p w:rsidR="00385931" w:rsidRPr="00FD33E2" w:rsidRDefault="00385931" w:rsidP="008623B0">
      <w:pPr>
        <w:pStyle w:val="Prrafodelista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Descripción de Nueva Oferta Educativa</w:t>
      </w:r>
    </w:p>
    <w:p w:rsidR="00385931" w:rsidRPr="00FD33E2" w:rsidRDefault="00AC7C16" w:rsidP="008623B0">
      <w:pPr>
        <w:spacing w:after="0" w:line="240" w:lineRule="auto"/>
        <w:ind w:left="360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Bibliografía</w:t>
      </w:r>
    </w:p>
    <w:p w:rsidR="00F50AF7" w:rsidRPr="00FD33E2" w:rsidRDefault="00F50AF7" w:rsidP="008623B0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F50AF7" w:rsidRPr="00FD33E2" w:rsidRDefault="00F50AF7" w:rsidP="008623B0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385931" w:rsidRPr="00FD33E2" w:rsidRDefault="00385931" w:rsidP="008623B0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</w:p>
    <w:p w:rsidR="00F50AF7" w:rsidRPr="00FD33E2" w:rsidRDefault="00F50AF7" w:rsidP="008623B0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</w:p>
    <w:p w:rsidR="00F50AF7" w:rsidRPr="008623B0" w:rsidRDefault="005102EF" w:rsidP="008623B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623B0">
        <w:rPr>
          <w:rFonts w:ascii="Arial" w:hAnsi="Arial" w:cs="Arial"/>
          <w:b/>
          <w:color w:val="002060"/>
          <w:sz w:val="24"/>
          <w:szCs w:val="24"/>
        </w:rPr>
        <w:t>Región</w:t>
      </w:r>
      <w:r w:rsidR="00A04F7D" w:rsidRPr="008623B0">
        <w:rPr>
          <w:rFonts w:ascii="Arial" w:hAnsi="Arial" w:cs="Arial"/>
          <w:b/>
          <w:color w:val="002060"/>
          <w:sz w:val="24"/>
          <w:szCs w:val="24"/>
        </w:rPr>
        <w:t xml:space="preserve"> de Estudio</w:t>
      </w:r>
    </w:p>
    <w:p w:rsidR="00D976EE" w:rsidRPr="00FD33E2" w:rsidRDefault="00D976EE" w:rsidP="008623B0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E</w:t>
      </w:r>
      <w:r w:rsidR="006F182F" w:rsidRPr="00FD33E2">
        <w:rPr>
          <w:rFonts w:ascii="Arial" w:hAnsi="Arial" w:cs="Arial"/>
          <w:color w:val="002060"/>
          <w:sz w:val="24"/>
          <w:szCs w:val="24"/>
        </w:rPr>
        <w:t xml:space="preserve">s necesario </w:t>
      </w:r>
      <w:r w:rsidRPr="00FD33E2">
        <w:rPr>
          <w:rFonts w:ascii="Arial" w:hAnsi="Arial" w:cs="Arial"/>
          <w:color w:val="002060"/>
          <w:sz w:val="24"/>
          <w:szCs w:val="24"/>
        </w:rPr>
        <w:t>caracterizar</w:t>
      </w:r>
      <w:r w:rsidR="006F182F" w:rsidRPr="00FD33E2">
        <w:rPr>
          <w:rFonts w:ascii="Arial" w:hAnsi="Arial" w:cs="Arial"/>
          <w:color w:val="002060"/>
          <w:sz w:val="24"/>
          <w:szCs w:val="24"/>
        </w:rPr>
        <w:t xml:space="preserve"> la región </w:t>
      </w:r>
      <w:r w:rsidR="00812FF5" w:rsidRPr="00FD33E2">
        <w:rPr>
          <w:rFonts w:ascii="Arial" w:hAnsi="Arial" w:cs="Arial"/>
          <w:color w:val="002060"/>
          <w:sz w:val="24"/>
          <w:szCs w:val="24"/>
        </w:rPr>
        <w:t>en la cual</w:t>
      </w:r>
      <w:r w:rsidR="006F182F" w:rsidRPr="00FD33E2">
        <w:rPr>
          <w:rFonts w:ascii="Arial" w:hAnsi="Arial" w:cs="Arial"/>
          <w:color w:val="002060"/>
          <w:sz w:val="24"/>
          <w:szCs w:val="24"/>
        </w:rPr>
        <w:t xml:space="preserve"> se va a </w:t>
      </w:r>
      <w:r w:rsidR="00812FF5" w:rsidRPr="00FD33E2">
        <w:rPr>
          <w:rFonts w:ascii="Arial" w:hAnsi="Arial" w:cs="Arial"/>
          <w:color w:val="002060"/>
          <w:sz w:val="24"/>
          <w:szCs w:val="24"/>
        </w:rPr>
        <w:t>desarrollar</w:t>
      </w:r>
      <w:r w:rsidR="006F182F" w:rsidRPr="00FD33E2">
        <w:rPr>
          <w:rFonts w:ascii="Arial" w:hAnsi="Arial" w:cs="Arial"/>
          <w:color w:val="002060"/>
          <w:sz w:val="24"/>
          <w:szCs w:val="24"/>
        </w:rPr>
        <w:t xml:space="preserve"> el estudio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, en tal sentido se debe especificar, entre otros aspectos, </w:t>
      </w:r>
      <w:r w:rsidR="00CB122F" w:rsidRPr="00FD33E2">
        <w:rPr>
          <w:rFonts w:ascii="Arial" w:hAnsi="Arial" w:cs="Arial"/>
          <w:color w:val="002060"/>
          <w:sz w:val="24"/>
          <w:szCs w:val="24"/>
        </w:rPr>
        <w:t xml:space="preserve">cantidad y nombre de los </w:t>
      </w:r>
      <w:r w:rsidRPr="00FD33E2">
        <w:rPr>
          <w:rFonts w:ascii="Arial" w:hAnsi="Arial" w:cs="Arial"/>
          <w:color w:val="002060"/>
          <w:sz w:val="24"/>
          <w:szCs w:val="24"/>
        </w:rPr>
        <w:t>cantones</w:t>
      </w:r>
      <w:r w:rsidR="00812FF5" w:rsidRPr="00FD33E2">
        <w:rPr>
          <w:rFonts w:ascii="Arial" w:hAnsi="Arial" w:cs="Arial"/>
          <w:color w:val="002060"/>
          <w:sz w:val="24"/>
          <w:szCs w:val="24"/>
        </w:rPr>
        <w:t xml:space="preserve"> que integra</w:t>
      </w:r>
      <w:r w:rsidR="006F182F" w:rsidRPr="00FD33E2">
        <w:rPr>
          <w:rFonts w:ascii="Arial" w:hAnsi="Arial" w:cs="Arial"/>
          <w:color w:val="002060"/>
          <w:sz w:val="24"/>
          <w:szCs w:val="24"/>
        </w:rPr>
        <w:t xml:space="preserve">n la </w:t>
      </w:r>
      <w:r w:rsidR="005102EF" w:rsidRPr="00FD33E2">
        <w:rPr>
          <w:rFonts w:ascii="Arial" w:hAnsi="Arial" w:cs="Arial"/>
          <w:color w:val="002060"/>
          <w:sz w:val="24"/>
          <w:szCs w:val="24"/>
        </w:rPr>
        <w:t>región</w:t>
      </w:r>
      <w:r w:rsidRPr="00FD33E2">
        <w:rPr>
          <w:rFonts w:ascii="Arial" w:hAnsi="Arial" w:cs="Arial"/>
          <w:color w:val="002060"/>
          <w:sz w:val="24"/>
          <w:szCs w:val="24"/>
        </w:rPr>
        <w:t>;</w:t>
      </w:r>
      <w:r w:rsidR="00CB122F" w:rsidRPr="00FD33E2">
        <w:rPr>
          <w:rFonts w:ascii="Arial" w:hAnsi="Arial" w:cs="Arial"/>
          <w:color w:val="002060"/>
          <w:sz w:val="24"/>
          <w:szCs w:val="24"/>
        </w:rPr>
        <w:t xml:space="preserve"> población potencial para la </w:t>
      </w:r>
      <w:r w:rsidR="000B4CA9" w:rsidRPr="00FD33E2">
        <w:rPr>
          <w:rFonts w:ascii="Arial" w:hAnsi="Arial" w:cs="Arial"/>
          <w:color w:val="002060"/>
          <w:sz w:val="24"/>
          <w:szCs w:val="24"/>
        </w:rPr>
        <w:t>carrera que se va a proponer en</w:t>
      </w:r>
      <w:r w:rsidR="005102EF" w:rsidRPr="00FD33E2">
        <w:rPr>
          <w:rFonts w:ascii="Arial" w:hAnsi="Arial" w:cs="Arial"/>
          <w:color w:val="002060"/>
          <w:sz w:val="24"/>
          <w:szCs w:val="24"/>
        </w:rPr>
        <w:t xml:space="preserve"> la U</w:t>
      </w:r>
      <w:r w:rsidR="00CB122F" w:rsidRPr="00FD33E2">
        <w:rPr>
          <w:rFonts w:ascii="Arial" w:hAnsi="Arial" w:cs="Arial"/>
          <w:color w:val="002060"/>
          <w:sz w:val="24"/>
          <w:szCs w:val="24"/>
        </w:rPr>
        <w:t>niversidad</w:t>
      </w:r>
      <w:r w:rsidR="005102EF" w:rsidRPr="00FD33E2">
        <w:rPr>
          <w:rFonts w:ascii="Arial" w:hAnsi="Arial" w:cs="Arial"/>
          <w:color w:val="002060"/>
          <w:sz w:val="24"/>
          <w:szCs w:val="24"/>
        </w:rPr>
        <w:t xml:space="preserve"> de Guayaquil </w:t>
      </w:r>
      <w:r w:rsidR="00E95222" w:rsidRPr="00FD33E2">
        <w:rPr>
          <w:rFonts w:ascii="Arial" w:hAnsi="Arial" w:cs="Arial"/>
          <w:color w:val="002060"/>
          <w:sz w:val="24"/>
          <w:szCs w:val="24"/>
        </w:rPr>
        <w:t>por su cercanía o por otros elementos que puedan considerarse</w:t>
      </w:r>
      <w:r w:rsidRPr="00FD33E2">
        <w:rPr>
          <w:rFonts w:ascii="Arial" w:hAnsi="Arial" w:cs="Arial"/>
          <w:color w:val="002060"/>
          <w:sz w:val="24"/>
          <w:szCs w:val="24"/>
        </w:rPr>
        <w:t>; c</w:t>
      </w:r>
      <w:r w:rsidR="006F182F" w:rsidRPr="00FD33E2">
        <w:rPr>
          <w:rFonts w:ascii="Arial" w:hAnsi="Arial" w:cs="Arial"/>
          <w:color w:val="002060"/>
          <w:sz w:val="24"/>
          <w:szCs w:val="24"/>
        </w:rPr>
        <w:t xml:space="preserve">ercanía geográfica </w:t>
      </w:r>
      <w:r w:rsidR="00E95222" w:rsidRPr="00FD33E2">
        <w:rPr>
          <w:rFonts w:ascii="Arial" w:hAnsi="Arial" w:cs="Arial"/>
          <w:color w:val="002060"/>
          <w:sz w:val="24"/>
          <w:szCs w:val="24"/>
        </w:rPr>
        <w:t>con</w:t>
      </w:r>
      <w:r w:rsidR="006F182F" w:rsidRPr="00FD33E2">
        <w:rPr>
          <w:rFonts w:ascii="Arial" w:hAnsi="Arial" w:cs="Arial"/>
          <w:color w:val="002060"/>
          <w:sz w:val="24"/>
          <w:szCs w:val="24"/>
        </w:rPr>
        <w:t xml:space="preserve"> la región principal en donde se contempla el estudio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; </w:t>
      </w:r>
      <w:r w:rsidR="00F03104" w:rsidRPr="00FD33E2">
        <w:rPr>
          <w:rFonts w:ascii="Arial" w:hAnsi="Arial" w:cs="Arial"/>
          <w:color w:val="002060"/>
          <w:sz w:val="24"/>
          <w:szCs w:val="24"/>
        </w:rPr>
        <w:t>exponer lo</w:t>
      </w:r>
      <w:r w:rsidR="00CB122F" w:rsidRPr="00FD33E2">
        <w:rPr>
          <w:rFonts w:ascii="Arial" w:hAnsi="Arial" w:cs="Arial"/>
          <w:color w:val="002060"/>
          <w:sz w:val="24"/>
          <w:szCs w:val="24"/>
        </w:rPr>
        <w:t xml:space="preserve">s puntos </w:t>
      </w:r>
      <w:r w:rsidR="006F182F" w:rsidRPr="00FD33E2">
        <w:rPr>
          <w:rFonts w:ascii="Arial" w:hAnsi="Arial" w:cs="Arial"/>
          <w:color w:val="002060"/>
          <w:sz w:val="24"/>
          <w:szCs w:val="24"/>
        </w:rPr>
        <w:t>en común</w:t>
      </w:r>
      <w:r w:rsidR="00CB122F" w:rsidRPr="00FD33E2">
        <w:rPr>
          <w:rFonts w:ascii="Arial" w:hAnsi="Arial" w:cs="Arial"/>
          <w:color w:val="002060"/>
          <w:sz w:val="24"/>
          <w:szCs w:val="24"/>
        </w:rPr>
        <w:t xml:space="preserve"> o de coincidencia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que le dan el carácter único a la región.</w:t>
      </w:r>
    </w:p>
    <w:p w:rsidR="00812FF5" w:rsidRPr="00FD33E2" w:rsidRDefault="006F182F" w:rsidP="008623B0">
      <w:pPr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 xml:space="preserve"> </w:t>
      </w:r>
      <w:r w:rsidR="00D976EE" w:rsidRPr="00FD33E2">
        <w:rPr>
          <w:rFonts w:ascii="Arial" w:hAnsi="Arial" w:cs="Arial"/>
          <w:color w:val="002060"/>
          <w:sz w:val="24"/>
          <w:szCs w:val="24"/>
        </w:rPr>
        <w:t>U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na vez </w:t>
      </w:r>
      <w:r w:rsidR="00D976EE" w:rsidRPr="00FD33E2">
        <w:rPr>
          <w:rFonts w:ascii="Arial" w:hAnsi="Arial" w:cs="Arial"/>
          <w:color w:val="002060"/>
          <w:sz w:val="24"/>
          <w:szCs w:val="24"/>
        </w:rPr>
        <w:t>caracterizada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la región</w:t>
      </w:r>
      <w:r w:rsidR="00F03104" w:rsidRPr="00FD33E2">
        <w:rPr>
          <w:rFonts w:ascii="Arial" w:hAnsi="Arial" w:cs="Arial"/>
          <w:color w:val="002060"/>
          <w:sz w:val="24"/>
          <w:szCs w:val="24"/>
        </w:rPr>
        <w:t>,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se realiza un análisis de los siguientes elementos: </w:t>
      </w:r>
    </w:p>
    <w:p w:rsidR="00812FF5" w:rsidRPr="00FD33E2" w:rsidRDefault="006F182F" w:rsidP="008623B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Actividades económicas</w:t>
      </w:r>
      <w:r w:rsidR="00CB122F" w:rsidRPr="00FD33E2">
        <w:rPr>
          <w:rFonts w:ascii="Arial" w:hAnsi="Arial" w:cs="Arial"/>
          <w:color w:val="002060"/>
          <w:sz w:val="24"/>
          <w:szCs w:val="24"/>
        </w:rPr>
        <w:t xml:space="preserve">, </w:t>
      </w:r>
      <w:r w:rsidR="00F03104" w:rsidRPr="00FD33E2">
        <w:rPr>
          <w:rFonts w:ascii="Arial" w:hAnsi="Arial" w:cs="Arial"/>
          <w:color w:val="002060"/>
          <w:sz w:val="24"/>
          <w:szCs w:val="24"/>
        </w:rPr>
        <w:t>exponer porcentualmente desde la más importante hasta la de menos valor económico.</w:t>
      </w:r>
    </w:p>
    <w:p w:rsidR="00812FF5" w:rsidRPr="00FD33E2" w:rsidRDefault="006F182F" w:rsidP="008623B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Características sociodemográficas</w:t>
      </w:r>
      <w:r w:rsidR="00CB122F" w:rsidRPr="00FD33E2">
        <w:rPr>
          <w:rFonts w:ascii="Arial" w:hAnsi="Arial" w:cs="Arial"/>
          <w:color w:val="002060"/>
          <w:sz w:val="24"/>
          <w:szCs w:val="24"/>
        </w:rPr>
        <w:t>,</w:t>
      </w:r>
      <w:r w:rsidR="00A261CC" w:rsidRPr="00FD33E2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F50AF7" w:rsidRPr="00FD33E2" w:rsidRDefault="00D976EE" w:rsidP="008623B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Sector económico: empresas u o</w:t>
      </w:r>
      <w:r w:rsidR="006F182F" w:rsidRPr="00FD33E2">
        <w:rPr>
          <w:rFonts w:ascii="Arial" w:hAnsi="Arial" w:cs="Arial"/>
          <w:color w:val="002060"/>
          <w:sz w:val="24"/>
          <w:szCs w:val="24"/>
        </w:rPr>
        <w:t>rganizaciones económicas.</w:t>
      </w:r>
    </w:p>
    <w:p w:rsidR="005102EF" w:rsidRDefault="005102EF" w:rsidP="008623B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Infraestructura vial así como de conectividad con los centros poblados.</w:t>
      </w:r>
    </w:p>
    <w:p w:rsidR="008623B0" w:rsidRPr="00FD33E2" w:rsidRDefault="008623B0" w:rsidP="008623B0">
      <w:pPr>
        <w:pStyle w:val="Prrafodelista"/>
        <w:spacing w:after="0" w:line="240" w:lineRule="auto"/>
        <w:ind w:left="1428"/>
        <w:jc w:val="both"/>
        <w:rPr>
          <w:rFonts w:ascii="Arial" w:hAnsi="Arial" w:cs="Arial"/>
          <w:color w:val="002060"/>
          <w:sz w:val="24"/>
          <w:szCs w:val="24"/>
        </w:rPr>
      </w:pPr>
    </w:p>
    <w:p w:rsidR="006F182F" w:rsidRDefault="00A04F7D" w:rsidP="008623B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33E2">
        <w:rPr>
          <w:rFonts w:ascii="Arial" w:hAnsi="Arial" w:cs="Arial"/>
          <w:b/>
          <w:color w:val="002060"/>
          <w:sz w:val="24"/>
          <w:szCs w:val="24"/>
        </w:rPr>
        <w:t>Descripción de</w:t>
      </w:r>
      <w:r w:rsidR="00812FF5" w:rsidRPr="00FD33E2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FD33E2">
        <w:rPr>
          <w:rFonts w:ascii="Arial" w:hAnsi="Arial" w:cs="Arial"/>
          <w:b/>
          <w:color w:val="002060"/>
          <w:sz w:val="24"/>
          <w:szCs w:val="24"/>
        </w:rPr>
        <w:t>los</w:t>
      </w:r>
      <w:r w:rsidR="00812FF5" w:rsidRPr="00FD33E2">
        <w:rPr>
          <w:rFonts w:ascii="Arial" w:hAnsi="Arial" w:cs="Arial"/>
          <w:b/>
          <w:color w:val="002060"/>
          <w:sz w:val="24"/>
          <w:szCs w:val="24"/>
        </w:rPr>
        <w:t xml:space="preserve"> E</w:t>
      </w:r>
      <w:r w:rsidRPr="00FD33E2">
        <w:rPr>
          <w:rFonts w:ascii="Arial" w:hAnsi="Arial" w:cs="Arial"/>
          <w:b/>
          <w:color w:val="002060"/>
          <w:sz w:val="24"/>
          <w:szCs w:val="24"/>
        </w:rPr>
        <w:t>studios</w:t>
      </w:r>
    </w:p>
    <w:p w:rsidR="008623B0" w:rsidRPr="00FD33E2" w:rsidRDefault="008623B0" w:rsidP="008623B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812FF5" w:rsidRPr="008623B0" w:rsidRDefault="00D976EE" w:rsidP="008623B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623B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812FF5" w:rsidRPr="008623B0">
        <w:rPr>
          <w:rFonts w:ascii="Arial" w:hAnsi="Arial" w:cs="Arial"/>
          <w:b/>
          <w:color w:val="002060"/>
          <w:sz w:val="24"/>
          <w:szCs w:val="24"/>
        </w:rPr>
        <w:t>E</w:t>
      </w:r>
      <w:r w:rsidR="00AC7C16" w:rsidRPr="008623B0">
        <w:rPr>
          <w:rFonts w:ascii="Arial" w:hAnsi="Arial" w:cs="Arial"/>
          <w:b/>
          <w:color w:val="002060"/>
          <w:sz w:val="24"/>
          <w:szCs w:val="24"/>
        </w:rPr>
        <w:t>studio de necesidades y demandas s</w:t>
      </w:r>
      <w:r w:rsidR="00812FF5" w:rsidRPr="008623B0">
        <w:rPr>
          <w:rFonts w:ascii="Arial" w:hAnsi="Arial" w:cs="Arial"/>
          <w:b/>
          <w:color w:val="002060"/>
          <w:sz w:val="24"/>
          <w:szCs w:val="24"/>
        </w:rPr>
        <w:t>ociales.</w:t>
      </w:r>
    </w:p>
    <w:p w:rsidR="00CB122F" w:rsidRPr="00FD33E2" w:rsidRDefault="00D976EE" w:rsidP="008623B0">
      <w:pPr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Para la ejecución del estudio de necesidades y demandas s</w:t>
      </w:r>
      <w:r w:rsidR="00CB122F" w:rsidRPr="00FD33E2">
        <w:rPr>
          <w:rFonts w:ascii="Arial" w:hAnsi="Arial" w:cs="Arial"/>
          <w:color w:val="002060"/>
          <w:sz w:val="24"/>
          <w:szCs w:val="24"/>
        </w:rPr>
        <w:t>ociales, se requiere tener en cuenta los siguientes elementos:</w:t>
      </w:r>
    </w:p>
    <w:p w:rsidR="00D976EE" w:rsidRPr="00FD33E2" w:rsidRDefault="00D76095" w:rsidP="008623B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Realiz</w:t>
      </w:r>
      <w:r w:rsidR="00D976EE" w:rsidRPr="00FD33E2">
        <w:rPr>
          <w:rFonts w:ascii="Arial" w:hAnsi="Arial" w:cs="Arial"/>
          <w:color w:val="002060"/>
          <w:sz w:val="24"/>
          <w:szCs w:val="24"/>
        </w:rPr>
        <w:t>ar una investigación documental a partir del Plan Nacional para el Buen Vivir, la matriz productiva del Ecuador, Agenda Zonal, Plan de Desarrollo, entre otros documentos referenciales emitidos por el SENPLADES, en los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cual se pueden </w:t>
      </w:r>
      <w:r w:rsidR="00D976EE" w:rsidRPr="00FD33E2">
        <w:rPr>
          <w:rFonts w:ascii="Arial" w:hAnsi="Arial" w:cs="Arial"/>
          <w:color w:val="002060"/>
          <w:sz w:val="24"/>
          <w:szCs w:val="24"/>
        </w:rPr>
        <w:t xml:space="preserve">evidenciar la pertinencia de la </w:t>
      </w:r>
      <w:r w:rsidR="000B4CA9" w:rsidRPr="00FD33E2">
        <w:rPr>
          <w:rFonts w:ascii="Arial" w:hAnsi="Arial" w:cs="Arial"/>
          <w:color w:val="002060"/>
          <w:sz w:val="24"/>
          <w:szCs w:val="24"/>
        </w:rPr>
        <w:t>carrera y la modalidad</w:t>
      </w:r>
      <w:r w:rsidR="00D976EE" w:rsidRPr="00FD33E2">
        <w:rPr>
          <w:rFonts w:ascii="Arial" w:hAnsi="Arial" w:cs="Arial"/>
          <w:color w:val="002060"/>
          <w:sz w:val="24"/>
          <w:szCs w:val="24"/>
        </w:rPr>
        <w:t xml:space="preserve"> con los requerimientos sociales, de allí se puede partir para la elaboración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de</w:t>
      </w:r>
      <w:r w:rsidR="00D976EE" w:rsidRPr="00FD33E2">
        <w:rPr>
          <w:rFonts w:ascii="Arial" w:hAnsi="Arial" w:cs="Arial"/>
          <w:color w:val="002060"/>
          <w:sz w:val="24"/>
          <w:szCs w:val="24"/>
        </w:rPr>
        <w:t xml:space="preserve"> las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encuestas</w:t>
      </w:r>
      <w:r w:rsidR="00B546E6" w:rsidRPr="00FD33E2">
        <w:rPr>
          <w:rFonts w:ascii="Arial" w:hAnsi="Arial" w:cs="Arial"/>
          <w:color w:val="002060"/>
          <w:sz w:val="24"/>
          <w:szCs w:val="24"/>
        </w:rPr>
        <w:t xml:space="preserve">, que permita </w:t>
      </w:r>
      <w:r w:rsidR="00D976EE" w:rsidRPr="00FD33E2">
        <w:rPr>
          <w:rFonts w:ascii="Arial" w:hAnsi="Arial" w:cs="Arial"/>
          <w:color w:val="002060"/>
          <w:sz w:val="24"/>
          <w:szCs w:val="24"/>
        </w:rPr>
        <w:t>diagnosticar estas necesidades y demandas</w:t>
      </w:r>
      <w:r w:rsidR="00B546E6" w:rsidRPr="00FD33E2">
        <w:rPr>
          <w:rFonts w:ascii="Arial" w:hAnsi="Arial" w:cs="Arial"/>
          <w:color w:val="002060"/>
          <w:sz w:val="24"/>
          <w:szCs w:val="24"/>
        </w:rPr>
        <w:t>, como base sobre la cual encaminar el resto del proceso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; </w:t>
      </w:r>
    </w:p>
    <w:p w:rsidR="00310FF3" w:rsidRPr="00FD33E2" w:rsidRDefault="00D976EE" w:rsidP="003B006B">
      <w:pPr>
        <w:pStyle w:val="Prrafodelista"/>
        <w:numPr>
          <w:ilvl w:val="0"/>
          <w:numId w:val="14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S</w:t>
      </w:r>
      <w:r w:rsidR="00D76095" w:rsidRPr="00FD33E2">
        <w:rPr>
          <w:rFonts w:ascii="Arial" w:hAnsi="Arial" w:cs="Arial"/>
          <w:color w:val="002060"/>
          <w:sz w:val="24"/>
          <w:szCs w:val="24"/>
        </w:rPr>
        <w:t xml:space="preserve">eleccionar la muestra, </w:t>
      </w:r>
      <w:r w:rsidRPr="00FD33E2">
        <w:rPr>
          <w:rFonts w:ascii="Arial" w:hAnsi="Arial" w:cs="Arial"/>
          <w:color w:val="002060"/>
          <w:sz w:val="24"/>
          <w:szCs w:val="24"/>
        </w:rPr>
        <w:t>bajo criterios de pertinencia.</w:t>
      </w:r>
    </w:p>
    <w:p w:rsidR="00310FF3" w:rsidRPr="00FD33E2" w:rsidRDefault="00D76095" w:rsidP="008623B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Esta misma investigación documental debe estar dirigida a las unidades económicas ubicadas en la región de estudio, de manera que se pueda identificar el mercado laboral.</w:t>
      </w:r>
    </w:p>
    <w:p w:rsidR="00310FF3" w:rsidRPr="00FD33E2" w:rsidRDefault="00310FF3" w:rsidP="008623B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La investigación documental tiene que estar dirigida</w:t>
      </w:r>
      <w:r w:rsidR="00660EF6" w:rsidRPr="00FD33E2">
        <w:rPr>
          <w:rFonts w:ascii="Arial" w:hAnsi="Arial" w:cs="Arial"/>
          <w:color w:val="002060"/>
          <w:sz w:val="24"/>
          <w:szCs w:val="24"/>
        </w:rPr>
        <w:t>, de igual manera, a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</w:t>
      </w:r>
      <w:r w:rsidR="00660EF6" w:rsidRPr="00FD33E2">
        <w:rPr>
          <w:rFonts w:ascii="Arial" w:hAnsi="Arial" w:cs="Arial"/>
          <w:color w:val="002060"/>
          <w:sz w:val="24"/>
          <w:szCs w:val="24"/>
        </w:rPr>
        <w:t xml:space="preserve">identificar </w:t>
      </w:r>
      <w:r w:rsidR="00C9446A" w:rsidRPr="00FD33E2">
        <w:rPr>
          <w:rFonts w:ascii="Arial" w:hAnsi="Arial" w:cs="Arial"/>
          <w:color w:val="002060"/>
          <w:sz w:val="24"/>
          <w:szCs w:val="24"/>
        </w:rPr>
        <w:t xml:space="preserve">los problemas y </w:t>
      </w:r>
      <w:r w:rsidR="00660EF6" w:rsidRPr="00FD33E2">
        <w:rPr>
          <w:rFonts w:ascii="Arial" w:hAnsi="Arial" w:cs="Arial"/>
          <w:color w:val="002060"/>
          <w:sz w:val="24"/>
          <w:szCs w:val="24"/>
        </w:rPr>
        <w:t>las tensiones</w:t>
      </w:r>
      <w:r w:rsidR="00C9446A" w:rsidRPr="00FD33E2">
        <w:rPr>
          <w:rFonts w:ascii="Arial" w:hAnsi="Arial" w:cs="Arial"/>
          <w:color w:val="002060"/>
          <w:sz w:val="24"/>
          <w:szCs w:val="24"/>
        </w:rPr>
        <w:t xml:space="preserve"> en el contexto de</w:t>
      </w:r>
      <w:r w:rsidR="00660EF6" w:rsidRPr="00FD33E2">
        <w:rPr>
          <w:rFonts w:ascii="Arial" w:hAnsi="Arial" w:cs="Arial"/>
          <w:color w:val="002060"/>
          <w:sz w:val="24"/>
          <w:szCs w:val="24"/>
        </w:rPr>
        <w:t xml:space="preserve"> las demandas de la sociedad en su conjunto</w:t>
      </w:r>
      <w:r w:rsidR="00C9446A" w:rsidRPr="00FD33E2">
        <w:rPr>
          <w:rFonts w:ascii="Arial" w:hAnsi="Arial" w:cs="Arial"/>
          <w:color w:val="002060"/>
          <w:sz w:val="24"/>
          <w:szCs w:val="24"/>
        </w:rPr>
        <w:t>, así como de los actores y sectores que requieren a los profesionales</w:t>
      </w:r>
      <w:r w:rsidR="00660EF6" w:rsidRPr="00FD33E2">
        <w:rPr>
          <w:rFonts w:ascii="Arial" w:hAnsi="Arial" w:cs="Arial"/>
          <w:color w:val="002060"/>
          <w:sz w:val="24"/>
          <w:szCs w:val="24"/>
        </w:rPr>
        <w:t>.</w:t>
      </w:r>
    </w:p>
    <w:p w:rsidR="002D7D56" w:rsidRPr="00FD33E2" w:rsidRDefault="002D7D56" w:rsidP="008623B0">
      <w:pPr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El estudio para</w:t>
      </w:r>
      <w:r w:rsidR="006F182F" w:rsidRPr="00FD33E2">
        <w:rPr>
          <w:rFonts w:ascii="Arial" w:hAnsi="Arial" w:cs="Arial"/>
          <w:color w:val="002060"/>
          <w:sz w:val="24"/>
          <w:szCs w:val="24"/>
        </w:rPr>
        <w:t xml:space="preserve"> sustenta</w:t>
      </w:r>
      <w:r w:rsidRPr="00FD33E2">
        <w:rPr>
          <w:rFonts w:ascii="Arial" w:hAnsi="Arial" w:cs="Arial"/>
          <w:color w:val="002060"/>
          <w:sz w:val="24"/>
          <w:szCs w:val="24"/>
        </w:rPr>
        <w:t>r</w:t>
      </w:r>
      <w:r w:rsidR="006F182F" w:rsidRPr="00FD33E2">
        <w:rPr>
          <w:rFonts w:ascii="Arial" w:hAnsi="Arial" w:cs="Arial"/>
          <w:color w:val="002060"/>
          <w:sz w:val="24"/>
          <w:szCs w:val="24"/>
        </w:rPr>
        <w:t xml:space="preserve"> la factibilidad y pertinencia</w:t>
      </w:r>
      <w:r w:rsidRPr="00FD33E2">
        <w:rPr>
          <w:rFonts w:ascii="Arial" w:hAnsi="Arial" w:cs="Arial"/>
          <w:color w:val="002060"/>
          <w:sz w:val="24"/>
          <w:szCs w:val="24"/>
        </w:rPr>
        <w:t>, debe estar dirigido en lo fundamental a</w:t>
      </w:r>
      <w:r w:rsidR="006F182F" w:rsidRPr="00FD33E2">
        <w:rPr>
          <w:rFonts w:ascii="Arial" w:hAnsi="Arial" w:cs="Arial"/>
          <w:color w:val="002060"/>
          <w:sz w:val="24"/>
          <w:szCs w:val="24"/>
        </w:rPr>
        <w:t xml:space="preserve"> contribuir</w:t>
      </w:r>
      <w:r w:rsidR="00310FF3" w:rsidRPr="00FD33E2">
        <w:rPr>
          <w:rFonts w:ascii="Arial" w:hAnsi="Arial" w:cs="Arial"/>
          <w:color w:val="002060"/>
          <w:sz w:val="24"/>
          <w:szCs w:val="24"/>
        </w:rPr>
        <w:t>, desde la Universidad,</w:t>
      </w:r>
      <w:r w:rsidR="006F182F" w:rsidRPr="00FD33E2">
        <w:rPr>
          <w:rFonts w:ascii="Arial" w:hAnsi="Arial" w:cs="Arial"/>
          <w:color w:val="002060"/>
          <w:sz w:val="24"/>
          <w:szCs w:val="24"/>
        </w:rPr>
        <w:t xml:space="preserve"> al desarrollo social de la región. </w:t>
      </w:r>
      <w:r w:rsidRPr="00FD33E2">
        <w:rPr>
          <w:rFonts w:ascii="Arial" w:hAnsi="Arial" w:cs="Arial"/>
          <w:color w:val="002060"/>
          <w:sz w:val="24"/>
          <w:szCs w:val="24"/>
        </w:rPr>
        <w:t>Para ello:</w:t>
      </w:r>
    </w:p>
    <w:p w:rsidR="002D7D56" w:rsidRPr="00FD33E2" w:rsidRDefault="002D7D56" w:rsidP="008623B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Investigar y argumentar los</w:t>
      </w:r>
      <w:r w:rsidR="00C9446A" w:rsidRPr="00FD33E2">
        <w:rPr>
          <w:rFonts w:ascii="Arial" w:hAnsi="Arial" w:cs="Arial"/>
          <w:color w:val="002060"/>
          <w:sz w:val="24"/>
          <w:szCs w:val="24"/>
        </w:rPr>
        <w:t xml:space="preserve"> antecedentes históricos;</w:t>
      </w:r>
    </w:p>
    <w:p w:rsidR="002D7D56" w:rsidRPr="00FD33E2" w:rsidRDefault="002D7D56" w:rsidP="008623B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 xml:space="preserve">Exponer las </w:t>
      </w:r>
      <w:r w:rsidR="006F182F" w:rsidRPr="00FD33E2">
        <w:rPr>
          <w:rFonts w:ascii="Arial" w:hAnsi="Arial" w:cs="Arial"/>
          <w:color w:val="002060"/>
          <w:sz w:val="24"/>
          <w:szCs w:val="24"/>
        </w:rPr>
        <w:t>característic</w:t>
      </w:r>
      <w:r w:rsidR="00C9446A" w:rsidRPr="00FD33E2">
        <w:rPr>
          <w:rFonts w:ascii="Arial" w:hAnsi="Arial" w:cs="Arial"/>
          <w:color w:val="002060"/>
          <w:sz w:val="24"/>
          <w:szCs w:val="24"/>
        </w:rPr>
        <w:t>as físicas y de superestructura;</w:t>
      </w:r>
      <w:r w:rsidR="006F182F" w:rsidRPr="00FD33E2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2D7D56" w:rsidRPr="00FD33E2" w:rsidRDefault="002D7D56" w:rsidP="008623B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 xml:space="preserve">Los </w:t>
      </w:r>
      <w:r w:rsidR="006F182F" w:rsidRPr="00FD33E2">
        <w:rPr>
          <w:rFonts w:ascii="Arial" w:hAnsi="Arial" w:cs="Arial"/>
          <w:color w:val="002060"/>
          <w:sz w:val="24"/>
          <w:szCs w:val="24"/>
        </w:rPr>
        <w:t xml:space="preserve">aspectos demográficos, económicos, sociales, culturales y políticos de la región. </w:t>
      </w:r>
    </w:p>
    <w:p w:rsidR="00310FF3" w:rsidRPr="00FD33E2" w:rsidRDefault="00D05C47" w:rsidP="008623B0">
      <w:pPr>
        <w:tabs>
          <w:tab w:val="left" w:pos="284"/>
        </w:tabs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lastRenderedPageBreak/>
        <w:t xml:space="preserve">Para desarrollar los pasos anteriores, pueden considerar los Censos </w:t>
      </w:r>
      <w:r w:rsidR="00812FF5" w:rsidRPr="00FD33E2">
        <w:rPr>
          <w:rFonts w:ascii="Arial" w:hAnsi="Arial" w:cs="Arial"/>
          <w:color w:val="002060"/>
          <w:sz w:val="24"/>
          <w:szCs w:val="24"/>
        </w:rPr>
        <w:t xml:space="preserve">de Población y Vivienda </w:t>
      </w:r>
      <w:r w:rsidRPr="00FD33E2">
        <w:rPr>
          <w:rFonts w:ascii="Arial" w:hAnsi="Arial" w:cs="Arial"/>
          <w:color w:val="002060"/>
          <w:sz w:val="24"/>
          <w:szCs w:val="24"/>
        </w:rPr>
        <w:t>actualizados que se hayan realizado</w:t>
      </w:r>
      <w:r w:rsidR="00812FF5" w:rsidRPr="00FD33E2">
        <w:rPr>
          <w:rFonts w:ascii="Arial" w:hAnsi="Arial" w:cs="Arial"/>
          <w:color w:val="002060"/>
          <w:sz w:val="24"/>
          <w:szCs w:val="24"/>
        </w:rPr>
        <w:t xml:space="preserve"> en la región de estudio</w:t>
      </w:r>
      <w:r w:rsidR="00C9446A" w:rsidRPr="00FD33E2">
        <w:rPr>
          <w:rFonts w:ascii="Arial" w:hAnsi="Arial" w:cs="Arial"/>
          <w:color w:val="002060"/>
          <w:sz w:val="24"/>
          <w:szCs w:val="24"/>
        </w:rPr>
        <w:t xml:space="preserve"> donde se identifique la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composición de la cantidad de hombres y de mujeres, promedio de edad, cuantos en zona rural y en ciudades, este mismo desglose aplicarlo a la población inmigrante</w:t>
      </w:r>
      <w:r w:rsidR="00F03104" w:rsidRPr="00FD33E2">
        <w:rPr>
          <w:rFonts w:ascii="Arial" w:hAnsi="Arial" w:cs="Arial"/>
          <w:color w:val="002060"/>
          <w:sz w:val="24"/>
          <w:szCs w:val="24"/>
        </w:rPr>
        <w:t xml:space="preserve">. </w:t>
      </w:r>
    </w:p>
    <w:p w:rsidR="00310FF3" w:rsidRPr="00FD33E2" w:rsidRDefault="00F03104" w:rsidP="008623B0">
      <w:pPr>
        <w:tabs>
          <w:tab w:val="left" w:pos="284"/>
        </w:tabs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Por otro lado profundizar en las</w:t>
      </w:r>
      <w:r w:rsidR="00D05C47" w:rsidRPr="00FD33E2">
        <w:rPr>
          <w:rFonts w:ascii="Arial" w:hAnsi="Arial" w:cs="Arial"/>
          <w:color w:val="002060"/>
          <w:sz w:val="24"/>
          <w:szCs w:val="24"/>
        </w:rPr>
        <w:t xml:space="preserve"> principales</w:t>
      </w:r>
      <w:r w:rsidR="005102EF" w:rsidRPr="00FD33E2">
        <w:rPr>
          <w:rFonts w:ascii="Arial" w:hAnsi="Arial" w:cs="Arial"/>
          <w:color w:val="002060"/>
          <w:sz w:val="24"/>
          <w:szCs w:val="24"/>
        </w:rPr>
        <w:t xml:space="preserve"> actividades productivas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(sea de tipo industrial, agrario, pecuario o de la pesca)</w:t>
      </w:r>
      <w:r w:rsidR="00D05C47" w:rsidRPr="00FD33E2">
        <w:rPr>
          <w:rFonts w:ascii="Arial" w:hAnsi="Arial" w:cs="Arial"/>
          <w:color w:val="002060"/>
          <w:sz w:val="24"/>
          <w:szCs w:val="24"/>
        </w:rPr>
        <w:t xml:space="preserve"> y el peso de la</w:t>
      </w:r>
      <w:r w:rsidR="005102EF" w:rsidRPr="00FD33E2">
        <w:rPr>
          <w:rFonts w:ascii="Arial" w:hAnsi="Arial" w:cs="Arial"/>
          <w:color w:val="002060"/>
          <w:sz w:val="24"/>
          <w:szCs w:val="24"/>
        </w:rPr>
        <w:t>s</w:t>
      </w:r>
      <w:r w:rsidR="00D05C47" w:rsidRPr="00FD33E2">
        <w:rPr>
          <w:rFonts w:ascii="Arial" w:hAnsi="Arial" w:cs="Arial"/>
          <w:color w:val="002060"/>
          <w:sz w:val="24"/>
          <w:szCs w:val="24"/>
        </w:rPr>
        <w:t xml:space="preserve"> misma</w:t>
      </w:r>
      <w:r w:rsidR="005102EF" w:rsidRPr="00FD33E2">
        <w:rPr>
          <w:rFonts w:ascii="Arial" w:hAnsi="Arial" w:cs="Arial"/>
          <w:color w:val="002060"/>
          <w:sz w:val="24"/>
          <w:szCs w:val="24"/>
        </w:rPr>
        <w:t>s</w:t>
      </w:r>
      <w:r w:rsidR="00D05C47" w:rsidRPr="00FD33E2">
        <w:rPr>
          <w:rFonts w:ascii="Arial" w:hAnsi="Arial" w:cs="Arial"/>
          <w:color w:val="002060"/>
          <w:sz w:val="24"/>
          <w:szCs w:val="24"/>
        </w:rPr>
        <w:t xml:space="preserve"> dentro de la economía de la región.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CA79EB" w:rsidRDefault="00310FF3" w:rsidP="008623B0">
      <w:pPr>
        <w:tabs>
          <w:tab w:val="left" w:pos="284"/>
        </w:tabs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 xml:space="preserve">Investigar sobre los principales problemas que presentan los </w:t>
      </w:r>
      <w:r w:rsidR="00A04F7D" w:rsidRPr="00FD33E2">
        <w:rPr>
          <w:rFonts w:ascii="Arial" w:hAnsi="Arial" w:cs="Arial"/>
          <w:color w:val="002060"/>
          <w:sz w:val="24"/>
          <w:szCs w:val="24"/>
        </w:rPr>
        <w:t>cantones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y si existe algún plan para dar solución a los mismos. </w:t>
      </w:r>
      <w:r w:rsidR="00F03104" w:rsidRPr="00FD33E2">
        <w:rPr>
          <w:rFonts w:ascii="Arial" w:hAnsi="Arial" w:cs="Arial"/>
          <w:color w:val="002060"/>
          <w:sz w:val="24"/>
          <w:szCs w:val="24"/>
        </w:rPr>
        <w:t>De igual manera ilustrar el tema con el uso de tablas y gráficos.</w:t>
      </w:r>
    </w:p>
    <w:p w:rsidR="008623B0" w:rsidRPr="00FD33E2" w:rsidRDefault="008623B0" w:rsidP="008623B0">
      <w:pPr>
        <w:tabs>
          <w:tab w:val="left" w:pos="284"/>
        </w:tabs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</w:p>
    <w:p w:rsidR="00CA79EB" w:rsidRPr="00FD33E2" w:rsidRDefault="00CA79EB" w:rsidP="008623B0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b/>
          <w:vanish/>
          <w:color w:val="002060"/>
          <w:sz w:val="24"/>
          <w:szCs w:val="24"/>
        </w:rPr>
      </w:pPr>
    </w:p>
    <w:p w:rsidR="00CA79EB" w:rsidRPr="00FD33E2" w:rsidRDefault="00CA79EB" w:rsidP="008623B0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b/>
          <w:vanish/>
          <w:color w:val="002060"/>
          <w:sz w:val="24"/>
          <w:szCs w:val="24"/>
        </w:rPr>
      </w:pPr>
    </w:p>
    <w:p w:rsidR="00CA79EB" w:rsidRPr="00FD33E2" w:rsidRDefault="00CA79EB" w:rsidP="008623B0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b/>
          <w:vanish/>
          <w:color w:val="002060"/>
          <w:sz w:val="24"/>
          <w:szCs w:val="24"/>
        </w:rPr>
      </w:pPr>
    </w:p>
    <w:p w:rsidR="00CA79EB" w:rsidRPr="00FD33E2" w:rsidRDefault="00CA79EB" w:rsidP="008623B0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b/>
          <w:vanish/>
          <w:color w:val="002060"/>
          <w:sz w:val="24"/>
          <w:szCs w:val="24"/>
        </w:rPr>
      </w:pPr>
    </w:p>
    <w:p w:rsidR="00CA79EB" w:rsidRPr="00FD33E2" w:rsidRDefault="00CA79EB" w:rsidP="008623B0">
      <w:pPr>
        <w:pStyle w:val="Prrafodelista"/>
        <w:numPr>
          <w:ilvl w:val="1"/>
          <w:numId w:val="18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b/>
          <w:vanish/>
          <w:color w:val="002060"/>
          <w:sz w:val="24"/>
          <w:szCs w:val="24"/>
        </w:rPr>
      </w:pPr>
    </w:p>
    <w:p w:rsidR="00101109" w:rsidRPr="00FD33E2" w:rsidRDefault="00101109" w:rsidP="008623B0">
      <w:pPr>
        <w:numPr>
          <w:ilvl w:val="1"/>
          <w:numId w:val="18"/>
        </w:numPr>
        <w:spacing w:after="0" w:line="240" w:lineRule="auto"/>
        <w:ind w:left="993" w:hanging="633"/>
        <w:contextualSpacing/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r w:rsidRPr="00FD33E2">
        <w:rPr>
          <w:rFonts w:ascii="Arial" w:hAnsi="Arial" w:cs="Arial"/>
          <w:b/>
          <w:i/>
          <w:color w:val="002060"/>
          <w:sz w:val="24"/>
          <w:szCs w:val="24"/>
        </w:rPr>
        <w:t>Oferta y demanda educativa.</w:t>
      </w:r>
    </w:p>
    <w:p w:rsidR="00101109" w:rsidRPr="00FD33E2" w:rsidRDefault="00101109" w:rsidP="008623B0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FD33E2">
        <w:rPr>
          <w:rFonts w:ascii="Arial" w:hAnsi="Arial" w:cs="Arial"/>
          <w:i/>
          <w:color w:val="002060"/>
          <w:sz w:val="24"/>
          <w:szCs w:val="24"/>
        </w:rPr>
        <w:t>Oferta educativa.</w:t>
      </w:r>
    </w:p>
    <w:p w:rsidR="00101109" w:rsidRPr="00FD33E2" w:rsidRDefault="00101109" w:rsidP="008623B0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 xml:space="preserve">La </w:t>
      </w:r>
      <w:r w:rsidR="00BB10F9" w:rsidRPr="00FD33E2">
        <w:rPr>
          <w:rFonts w:ascii="Arial" w:hAnsi="Arial" w:cs="Arial"/>
          <w:color w:val="002060"/>
          <w:sz w:val="24"/>
          <w:szCs w:val="24"/>
        </w:rPr>
        <w:t>a</w:t>
      </w:r>
      <w:r w:rsidRPr="00FD33E2">
        <w:rPr>
          <w:rFonts w:ascii="Arial" w:hAnsi="Arial" w:cs="Arial"/>
          <w:color w:val="002060"/>
          <w:sz w:val="24"/>
          <w:szCs w:val="24"/>
        </w:rPr>
        <w:t>plicación efectiva de los instrumentos de investigación permitirá</w:t>
      </w:r>
      <w:r w:rsidR="00BB10F9" w:rsidRPr="00FD33E2">
        <w:rPr>
          <w:rFonts w:ascii="Arial" w:hAnsi="Arial" w:cs="Arial"/>
          <w:color w:val="002060"/>
          <w:sz w:val="24"/>
          <w:szCs w:val="24"/>
        </w:rPr>
        <w:t xml:space="preserve">: a) identificar las IES radicadas en la región, que oferten la opción académica objeto de interés para la universidad; b) </w:t>
      </w:r>
      <w:r w:rsidRPr="00FD33E2">
        <w:rPr>
          <w:rFonts w:ascii="Arial" w:hAnsi="Arial" w:cs="Arial"/>
          <w:color w:val="002060"/>
          <w:sz w:val="24"/>
          <w:szCs w:val="24"/>
        </w:rPr>
        <w:t>c</w:t>
      </w:r>
      <w:r w:rsidR="00BB10F9" w:rsidRPr="00FD33E2">
        <w:rPr>
          <w:rFonts w:ascii="Arial" w:hAnsi="Arial" w:cs="Arial"/>
          <w:color w:val="002060"/>
          <w:sz w:val="24"/>
          <w:szCs w:val="24"/>
        </w:rPr>
        <w:t>onocer la oferta de cada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u</w:t>
      </w:r>
      <w:r w:rsidR="00BB10F9" w:rsidRPr="00FD33E2">
        <w:rPr>
          <w:rFonts w:ascii="Arial" w:hAnsi="Arial" w:cs="Arial"/>
          <w:color w:val="002060"/>
          <w:sz w:val="24"/>
          <w:szCs w:val="24"/>
        </w:rPr>
        <w:t xml:space="preserve">niversidad para </w:t>
      </w:r>
      <w:r w:rsidRPr="00FD33E2">
        <w:rPr>
          <w:rFonts w:ascii="Arial" w:hAnsi="Arial" w:cs="Arial"/>
          <w:color w:val="002060"/>
          <w:sz w:val="24"/>
          <w:szCs w:val="24"/>
        </w:rPr>
        <w:t>preparar a los futuros profesionales</w:t>
      </w:r>
      <w:r w:rsidR="00BB10F9" w:rsidRPr="00FD33E2">
        <w:rPr>
          <w:rFonts w:ascii="Arial" w:hAnsi="Arial" w:cs="Arial"/>
          <w:color w:val="002060"/>
          <w:sz w:val="24"/>
          <w:szCs w:val="24"/>
        </w:rPr>
        <w:t xml:space="preserve"> de la región de estudio en las carreras que se requieren de acuerdo con el estudio de necesidades y demandas sociales</w:t>
      </w:r>
      <w:r w:rsidRPr="00FD33E2">
        <w:rPr>
          <w:rFonts w:ascii="Arial" w:hAnsi="Arial" w:cs="Arial"/>
          <w:color w:val="002060"/>
          <w:sz w:val="24"/>
          <w:szCs w:val="24"/>
        </w:rPr>
        <w:t>.</w:t>
      </w:r>
    </w:p>
    <w:p w:rsidR="00101109" w:rsidRPr="00FD33E2" w:rsidRDefault="00101109" w:rsidP="008623B0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FD33E2">
        <w:rPr>
          <w:rFonts w:ascii="Arial" w:hAnsi="Arial" w:cs="Arial"/>
          <w:i/>
          <w:color w:val="002060"/>
          <w:sz w:val="24"/>
          <w:szCs w:val="24"/>
        </w:rPr>
        <w:t>Demanda educativa.</w:t>
      </w:r>
    </w:p>
    <w:p w:rsidR="00101109" w:rsidRDefault="00101109" w:rsidP="008623B0">
      <w:pPr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La aplicación efectiva de los instrumentos de investigación, permitirá:</w:t>
      </w:r>
      <w:r w:rsidR="00BB10F9" w:rsidRPr="00FD33E2">
        <w:rPr>
          <w:rFonts w:ascii="Arial" w:hAnsi="Arial" w:cs="Arial"/>
          <w:color w:val="002060"/>
          <w:sz w:val="24"/>
          <w:szCs w:val="24"/>
        </w:rPr>
        <w:t xml:space="preserve"> a) conocer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la dema</w:t>
      </w:r>
      <w:r w:rsidR="00BB10F9" w:rsidRPr="00FD33E2">
        <w:rPr>
          <w:rFonts w:ascii="Arial" w:hAnsi="Arial" w:cs="Arial"/>
          <w:color w:val="002060"/>
          <w:sz w:val="24"/>
          <w:szCs w:val="24"/>
        </w:rPr>
        <w:t xml:space="preserve">nda educativa actual; b) realizar las proyecciones de la demanda para los próximos cinco años. </w:t>
      </w:r>
    </w:p>
    <w:p w:rsidR="00FD33E2" w:rsidRDefault="00FD33E2" w:rsidP="008623B0">
      <w:pPr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</w:p>
    <w:p w:rsidR="00FD33E2" w:rsidRPr="00FD33E2" w:rsidRDefault="00FD33E2" w:rsidP="008623B0">
      <w:pPr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</w:p>
    <w:p w:rsidR="00101109" w:rsidRPr="00FD33E2" w:rsidRDefault="00101109" w:rsidP="008623B0">
      <w:pPr>
        <w:numPr>
          <w:ilvl w:val="1"/>
          <w:numId w:val="18"/>
        </w:numPr>
        <w:spacing w:after="0" w:line="240" w:lineRule="auto"/>
        <w:ind w:left="993" w:hanging="633"/>
        <w:contextualSpacing/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r w:rsidRPr="00FD33E2">
        <w:rPr>
          <w:rFonts w:ascii="Arial" w:hAnsi="Arial" w:cs="Arial"/>
          <w:b/>
          <w:i/>
          <w:color w:val="002060"/>
          <w:sz w:val="24"/>
          <w:szCs w:val="24"/>
        </w:rPr>
        <w:t>Estudio socioeconómico y de expectativas educativas.</w:t>
      </w:r>
    </w:p>
    <w:p w:rsidR="00AF5A5D" w:rsidRPr="00FD33E2" w:rsidRDefault="00101109" w:rsidP="008623B0">
      <w:pPr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El objetivo de este e</w:t>
      </w:r>
      <w:r w:rsidR="00A0509A" w:rsidRPr="00FD33E2">
        <w:rPr>
          <w:rFonts w:ascii="Arial" w:hAnsi="Arial" w:cs="Arial"/>
          <w:color w:val="002060"/>
          <w:sz w:val="24"/>
          <w:szCs w:val="24"/>
        </w:rPr>
        <w:t>studio es conocer e identificar,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en los estudiantes </w:t>
      </w:r>
      <w:r w:rsidR="00A0509A" w:rsidRPr="00FD33E2">
        <w:rPr>
          <w:rFonts w:ascii="Arial" w:hAnsi="Arial" w:cs="Arial"/>
          <w:color w:val="002060"/>
          <w:sz w:val="24"/>
          <w:szCs w:val="24"/>
        </w:rPr>
        <w:t>de bachillerato así como en la población flotante que desea ingresar a la universidad, las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expectativas educativas y posibilidades </w:t>
      </w:r>
      <w:r w:rsidR="00B204A3" w:rsidRPr="00FD33E2">
        <w:rPr>
          <w:rFonts w:ascii="Arial" w:hAnsi="Arial" w:cs="Arial"/>
          <w:color w:val="002060"/>
          <w:sz w:val="24"/>
          <w:szCs w:val="24"/>
        </w:rPr>
        <w:t>económicas que les permitan la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continui</w:t>
      </w:r>
      <w:r w:rsidR="00A0509A" w:rsidRPr="00FD33E2">
        <w:rPr>
          <w:rFonts w:ascii="Arial" w:hAnsi="Arial" w:cs="Arial"/>
          <w:color w:val="002060"/>
          <w:sz w:val="24"/>
          <w:szCs w:val="24"/>
        </w:rPr>
        <w:t>dad de sus estudios.  Además, c</w:t>
      </w:r>
      <w:r w:rsidRPr="00FD33E2">
        <w:rPr>
          <w:rFonts w:ascii="Arial" w:hAnsi="Arial" w:cs="Arial"/>
          <w:color w:val="002060"/>
          <w:sz w:val="24"/>
          <w:szCs w:val="24"/>
        </w:rPr>
        <w:t>onocer los</w:t>
      </w:r>
      <w:r w:rsidR="00A0509A" w:rsidRPr="00FD33E2">
        <w:rPr>
          <w:rFonts w:ascii="Arial" w:hAnsi="Arial" w:cs="Arial"/>
          <w:color w:val="002060"/>
          <w:sz w:val="24"/>
          <w:szCs w:val="24"/>
        </w:rPr>
        <w:t xml:space="preserve"> rangos de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ingresos económicos de</w:t>
      </w:r>
      <w:r w:rsidR="00A0509A" w:rsidRPr="00FD33E2">
        <w:rPr>
          <w:rFonts w:ascii="Arial" w:hAnsi="Arial" w:cs="Arial"/>
          <w:color w:val="002060"/>
          <w:sz w:val="24"/>
          <w:szCs w:val="24"/>
        </w:rPr>
        <w:t xml:space="preserve"> las familias de esta población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, que permita </w:t>
      </w:r>
      <w:r w:rsidR="00A0509A" w:rsidRPr="00FD33E2">
        <w:rPr>
          <w:rFonts w:ascii="Arial" w:hAnsi="Arial" w:cs="Arial"/>
          <w:color w:val="002060"/>
          <w:sz w:val="24"/>
          <w:szCs w:val="24"/>
        </w:rPr>
        <w:t>identificar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la</w:t>
      </w:r>
      <w:r w:rsidR="00A0509A" w:rsidRPr="00FD33E2">
        <w:rPr>
          <w:rFonts w:ascii="Arial" w:hAnsi="Arial" w:cs="Arial"/>
          <w:color w:val="002060"/>
          <w:sz w:val="24"/>
          <w:szCs w:val="24"/>
        </w:rPr>
        <w:t>s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posibilidad</w:t>
      </w:r>
      <w:r w:rsidR="00A0509A" w:rsidRPr="00FD33E2">
        <w:rPr>
          <w:rFonts w:ascii="Arial" w:hAnsi="Arial" w:cs="Arial"/>
          <w:color w:val="002060"/>
          <w:sz w:val="24"/>
          <w:szCs w:val="24"/>
        </w:rPr>
        <w:t>es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</w:t>
      </w:r>
      <w:r w:rsidR="00A0509A" w:rsidRPr="00FD33E2">
        <w:rPr>
          <w:rFonts w:ascii="Arial" w:hAnsi="Arial" w:cs="Arial"/>
          <w:color w:val="002060"/>
          <w:sz w:val="24"/>
          <w:szCs w:val="24"/>
        </w:rPr>
        <w:t>que tienen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la</w:t>
      </w:r>
      <w:r w:rsidR="00A0509A" w:rsidRPr="00FD33E2">
        <w:rPr>
          <w:rFonts w:ascii="Arial" w:hAnsi="Arial" w:cs="Arial"/>
          <w:color w:val="002060"/>
          <w:sz w:val="24"/>
          <w:szCs w:val="24"/>
        </w:rPr>
        <w:t>s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familia</w:t>
      </w:r>
      <w:r w:rsidR="00A0509A" w:rsidRPr="00FD33E2">
        <w:rPr>
          <w:rFonts w:ascii="Arial" w:hAnsi="Arial" w:cs="Arial"/>
          <w:color w:val="002060"/>
          <w:sz w:val="24"/>
          <w:szCs w:val="24"/>
        </w:rPr>
        <w:t>s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de ofrecer a sus hijos la oportunidad de cursar estudios superiores. </w:t>
      </w:r>
    </w:p>
    <w:p w:rsidR="00101109" w:rsidRDefault="00AF5A5D" w:rsidP="008623B0">
      <w:pPr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Es importante en este estudio determinar l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>as actividades económicas que desempeña la familia, si tienen casa propia, zona en la cual viven (rural o urbana), promedio de edad de los jóvenes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que desean ingresar a la universidad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>, esta</w:t>
      </w:r>
      <w:r w:rsidRPr="00FD33E2">
        <w:rPr>
          <w:rFonts w:ascii="Arial" w:hAnsi="Arial" w:cs="Arial"/>
          <w:color w:val="002060"/>
          <w:sz w:val="24"/>
          <w:szCs w:val="24"/>
        </w:rPr>
        <w:t>do civil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>,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así como otros datos de  interés y/o preferencias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>.</w:t>
      </w:r>
    </w:p>
    <w:p w:rsidR="008623B0" w:rsidRPr="00FD33E2" w:rsidRDefault="008623B0" w:rsidP="008623B0">
      <w:pPr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</w:p>
    <w:p w:rsidR="00101109" w:rsidRPr="00FD33E2" w:rsidRDefault="00101109" w:rsidP="008623B0">
      <w:pPr>
        <w:numPr>
          <w:ilvl w:val="1"/>
          <w:numId w:val="18"/>
        </w:numPr>
        <w:spacing w:after="0" w:line="240" w:lineRule="auto"/>
        <w:ind w:left="993" w:hanging="633"/>
        <w:contextualSpacing/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r w:rsidRPr="00FD33E2">
        <w:rPr>
          <w:rFonts w:ascii="Arial" w:hAnsi="Arial" w:cs="Arial"/>
          <w:b/>
          <w:i/>
          <w:color w:val="002060"/>
          <w:sz w:val="24"/>
          <w:szCs w:val="24"/>
        </w:rPr>
        <w:t>Estudio de mercado laboral.</w:t>
      </w:r>
    </w:p>
    <w:p w:rsidR="00101109" w:rsidRPr="00FD33E2" w:rsidRDefault="000145BD" w:rsidP="008623B0">
      <w:pPr>
        <w:tabs>
          <w:tab w:val="left" w:pos="284"/>
          <w:tab w:val="left" w:pos="780"/>
        </w:tabs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Se debe r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>ealizar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un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 xml:space="preserve"> análisis de los tipos de empresas </w:t>
      </w:r>
      <w:r w:rsidRPr="00FD33E2">
        <w:rPr>
          <w:rFonts w:ascii="Arial" w:hAnsi="Arial" w:cs="Arial"/>
          <w:color w:val="002060"/>
          <w:sz w:val="24"/>
          <w:szCs w:val="24"/>
        </w:rPr>
        <w:t>radicadas en el cantón</w:t>
      </w:r>
      <w:r w:rsidR="003F77F4" w:rsidRPr="00FD33E2">
        <w:rPr>
          <w:rFonts w:ascii="Arial" w:hAnsi="Arial" w:cs="Arial"/>
          <w:color w:val="002060"/>
          <w:sz w:val="24"/>
          <w:szCs w:val="24"/>
        </w:rPr>
        <w:t xml:space="preserve"> que indique entre otros aspectos la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cantidad de </w:t>
      </w:r>
      <w:r w:rsidR="003F77F4" w:rsidRPr="00FD33E2">
        <w:rPr>
          <w:rFonts w:ascii="Arial" w:hAnsi="Arial" w:cs="Arial"/>
          <w:color w:val="002060"/>
          <w:sz w:val="24"/>
          <w:szCs w:val="24"/>
        </w:rPr>
        <w:t xml:space="preserve">empresas 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>privadas</w:t>
      </w:r>
      <w:r w:rsidR="003F77F4" w:rsidRPr="00FD33E2">
        <w:rPr>
          <w:rFonts w:ascii="Arial" w:hAnsi="Arial" w:cs="Arial"/>
          <w:color w:val="002060"/>
          <w:sz w:val="24"/>
          <w:szCs w:val="24"/>
        </w:rPr>
        <w:t>,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 xml:space="preserve"> públicas</w:t>
      </w:r>
      <w:r w:rsidR="003F77F4" w:rsidRPr="00FD33E2">
        <w:rPr>
          <w:rFonts w:ascii="Arial" w:hAnsi="Arial" w:cs="Arial"/>
          <w:color w:val="002060"/>
          <w:sz w:val="24"/>
          <w:szCs w:val="24"/>
        </w:rPr>
        <w:t xml:space="preserve"> y mixtas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>, magnitud o tamaño de las mismas</w:t>
      </w:r>
      <w:r w:rsidRPr="00FD33E2">
        <w:rPr>
          <w:rFonts w:ascii="Arial" w:hAnsi="Arial" w:cs="Arial"/>
          <w:color w:val="002060"/>
          <w:sz w:val="24"/>
          <w:szCs w:val="24"/>
        </w:rPr>
        <w:t>, c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>lasificación</w:t>
      </w:r>
      <w:r w:rsidR="003F77F4" w:rsidRPr="00FD33E2">
        <w:rPr>
          <w:rFonts w:ascii="Arial" w:hAnsi="Arial" w:cs="Arial"/>
          <w:color w:val="002060"/>
          <w:sz w:val="24"/>
          <w:szCs w:val="24"/>
        </w:rPr>
        <w:t xml:space="preserve">, es decir cuales se dedican a la prestación de 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 xml:space="preserve">servicios, industria, </w:t>
      </w:r>
      <w:r w:rsidR="003F77F4" w:rsidRPr="00FD33E2">
        <w:rPr>
          <w:rFonts w:ascii="Arial" w:hAnsi="Arial" w:cs="Arial"/>
          <w:color w:val="002060"/>
          <w:sz w:val="24"/>
          <w:szCs w:val="24"/>
        </w:rPr>
        <w:t>comercio, entre otros, n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>ecesidad o demanda de fuerza de trabajo calificada por tip</w:t>
      </w:r>
      <w:r w:rsidR="003F77F4" w:rsidRPr="00FD33E2">
        <w:rPr>
          <w:rFonts w:ascii="Arial" w:hAnsi="Arial" w:cs="Arial"/>
          <w:color w:val="002060"/>
          <w:sz w:val="24"/>
          <w:szCs w:val="24"/>
        </w:rPr>
        <w:t>o</w:t>
      </w:r>
      <w:r w:rsidR="00FE0790" w:rsidRPr="00FD33E2">
        <w:rPr>
          <w:rFonts w:ascii="Arial" w:hAnsi="Arial" w:cs="Arial"/>
          <w:color w:val="002060"/>
          <w:sz w:val="24"/>
          <w:szCs w:val="24"/>
        </w:rPr>
        <w:t>, con énfasis en las empresas dedicadas a ofertar empleos en la carrera a proponer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>.</w:t>
      </w:r>
    </w:p>
    <w:p w:rsidR="00101109" w:rsidRPr="00FD33E2" w:rsidRDefault="003F77F4" w:rsidP="008623B0">
      <w:pPr>
        <w:tabs>
          <w:tab w:val="left" w:pos="284"/>
          <w:tab w:val="left" w:pos="780"/>
        </w:tabs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Adicionalmente se puede identificar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 xml:space="preserve"> en las empresas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las universidades donde se formó el personal profesional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 xml:space="preserve">, 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lo que puede indicar el grado de aceptación de 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 xml:space="preserve">los empresarios hacia graduados de determinada universidad, por el prestigio de la </w:t>
      </w:r>
      <w:r w:rsidR="00101109" w:rsidRPr="00FD33E2">
        <w:rPr>
          <w:rFonts w:ascii="Arial" w:hAnsi="Arial" w:cs="Arial"/>
          <w:color w:val="002060"/>
          <w:sz w:val="24"/>
          <w:szCs w:val="24"/>
        </w:rPr>
        <w:lastRenderedPageBreak/>
        <w:t>misma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o por otros parámetros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 xml:space="preserve">. </w:t>
      </w:r>
      <w:r w:rsidRPr="00FD33E2">
        <w:rPr>
          <w:rFonts w:ascii="Arial" w:hAnsi="Arial" w:cs="Arial"/>
          <w:color w:val="002060"/>
          <w:sz w:val="24"/>
          <w:szCs w:val="24"/>
        </w:rPr>
        <w:t>Indicar c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>uáles son los valores corporativos y las actitudes de los profes</w:t>
      </w:r>
      <w:r w:rsidRPr="00FD33E2">
        <w:rPr>
          <w:rFonts w:ascii="Arial" w:hAnsi="Arial" w:cs="Arial"/>
          <w:color w:val="002060"/>
          <w:sz w:val="24"/>
          <w:szCs w:val="24"/>
        </w:rPr>
        <w:t>ionales, que más son considerado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>s por los empresarios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, ya que 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>permite actualizar los valores éticos a alcanzar por los futuros egresados.</w:t>
      </w:r>
      <w:r w:rsidR="00CF1635" w:rsidRPr="00FD33E2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101109" w:rsidRDefault="003F77F4" w:rsidP="008623B0">
      <w:pPr>
        <w:tabs>
          <w:tab w:val="left" w:pos="284"/>
          <w:tab w:val="left" w:pos="780"/>
        </w:tabs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Se podría indagar c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 xml:space="preserve">uantas empresas proyectan expandirse en el cantón y en consecuencia, la fuerza de trabajo </w:t>
      </w:r>
      <w:r w:rsidRPr="00FD33E2">
        <w:rPr>
          <w:rFonts w:ascii="Arial" w:hAnsi="Arial" w:cs="Arial"/>
          <w:color w:val="002060"/>
          <w:sz w:val="24"/>
          <w:szCs w:val="24"/>
        </w:rPr>
        <w:t>profesional que necesitan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>.</w:t>
      </w:r>
    </w:p>
    <w:p w:rsidR="008623B0" w:rsidRPr="00FD33E2" w:rsidRDefault="008623B0" w:rsidP="008623B0">
      <w:pPr>
        <w:tabs>
          <w:tab w:val="left" w:pos="284"/>
          <w:tab w:val="left" w:pos="780"/>
        </w:tabs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</w:p>
    <w:p w:rsidR="00101109" w:rsidRDefault="00101109" w:rsidP="008623B0">
      <w:pPr>
        <w:numPr>
          <w:ilvl w:val="0"/>
          <w:numId w:val="18"/>
        </w:numPr>
        <w:tabs>
          <w:tab w:val="left" w:pos="2040"/>
        </w:tabs>
        <w:spacing w:after="0" w:line="240" w:lineRule="auto"/>
        <w:ind w:left="426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33E2">
        <w:rPr>
          <w:rFonts w:ascii="Arial" w:hAnsi="Arial" w:cs="Arial"/>
          <w:b/>
          <w:color w:val="002060"/>
          <w:sz w:val="24"/>
          <w:szCs w:val="24"/>
        </w:rPr>
        <w:t xml:space="preserve">  Conclusiones.</w:t>
      </w:r>
    </w:p>
    <w:p w:rsidR="008623B0" w:rsidRPr="00FD33E2" w:rsidRDefault="008623B0" w:rsidP="008623B0">
      <w:pPr>
        <w:tabs>
          <w:tab w:val="left" w:pos="2040"/>
        </w:tabs>
        <w:spacing w:after="0" w:line="240" w:lineRule="auto"/>
        <w:ind w:left="426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101109" w:rsidRPr="00FD33E2" w:rsidRDefault="00101109" w:rsidP="008623B0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r w:rsidRPr="00FD33E2">
        <w:rPr>
          <w:rFonts w:ascii="Arial" w:hAnsi="Arial" w:cs="Arial"/>
          <w:b/>
          <w:i/>
          <w:color w:val="002060"/>
          <w:sz w:val="24"/>
          <w:szCs w:val="24"/>
        </w:rPr>
        <w:t>Propuesta de Oferta Educativa.</w:t>
      </w:r>
    </w:p>
    <w:p w:rsidR="00101109" w:rsidRDefault="002E5B17" w:rsidP="008623B0">
      <w:pPr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>S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 xml:space="preserve">e basa en el resultado obtenido </w:t>
      </w:r>
      <w:r w:rsidRPr="00FD33E2">
        <w:rPr>
          <w:rFonts w:ascii="Arial" w:hAnsi="Arial" w:cs="Arial"/>
          <w:color w:val="002060"/>
          <w:sz w:val="24"/>
          <w:szCs w:val="24"/>
        </w:rPr>
        <w:t>de los estudios anteriores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>, relacionados con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la capacidad de la </w:t>
      </w:r>
      <w:r w:rsidR="00FE0790" w:rsidRPr="00FD33E2">
        <w:rPr>
          <w:rFonts w:ascii="Arial" w:hAnsi="Arial" w:cs="Arial"/>
          <w:color w:val="002060"/>
          <w:sz w:val="24"/>
          <w:szCs w:val="24"/>
        </w:rPr>
        <w:t>carrera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en términos de infraestructura, tecnología de punta, mobiliario, capital humano, entre otros aspectos a considerar, lo que terminará en la pro</w:t>
      </w:r>
      <w:r w:rsidR="00FE0790" w:rsidRPr="00FD33E2">
        <w:rPr>
          <w:rFonts w:ascii="Arial" w:hAnsi="Arial" w:cs="Arial"/>
          <w:color w:val="002060"/>
          <w:sz w:val="24"/>
          <w:szCs w:val="24"/>
        </w:rPr>
        <w:t>puesta de una o varias carreras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>, así como</w:t>
      </w:r>
      <w:r w:rsidRPr="00FD33E2">
        <w:rPr>
          <w:rFonts w:ascii="Arial" w:hAnsi="Arial" w:cs="Arial"/>
          <w:color w:val="002060"/>
          <w:sz w:val="24"/>
          <w:szCs w:val="24"/>
        </w:rPr>
        <w:t xml:space="preserve"> en</w:t>
      </w:r>
      <w:r w:rsidR="00101109" w:rsidRPr="00FD33E2">
        <w:rPr>
          <w:rFonts w:ascii="Arial" w:hAnsi="Arial" w:cs="Arial"/>
          <w:color w:val="002060"/>
          <w:sz w:val="24"/>
          <w:szCs w:val="24"/>
        </w:rPr>
        <w:t xml:space="preserve"> la necesidad de los empresarios sobre determin</w:t>
      </w:r>
      <w:r w:rsidR="00FE0790" w:rsidRPr="00FD33E2">
        <w:rPr>
          <w:rFonts w:ascii="Arial" w:hAnsi="Arial" w:cs="Arial"/>
          <w:color w:val="002060"/>
          <w:sz w:val="24"/>
          <w:szCs w:val="24"/>
        </w:rPr>
        <w:t>ados perfiles de profesionales.</w:t>
      </w:r>
    </w:p>
    <w:p w:rsidR="008623B0" w:rsidRPr="00FD33E2" w:rsidRDefault="008623B0" w:rsidP="008623B0">
      <w:pPr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</w:p>
    <w:p w:rsidR="00101109" w:rsidRPr="00FD33E2" w:rsidRDefault="00101109" w:rsidP="008623B0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r w:rsidRPr="00FD33E2">
        <w:rPr>
          <w:rFonts w:ascii="Arial" w:hAnsi="Arial" w:cs="Arial"/>
          <w:b/>
          <w:i/>
          <w:color w:val="002060"/>
          <w:sz w:val="24"/>
          <w:szCs w:val="24"/>
        </w:rPr>
        <w:t>Plan Estratégico.</w:t>
      </w:r>
    </w:p>
    <w:p w:rsidR="00101109" w:rsidRDefault="00101109" w:rsidP="008623B0">
      <w:pPr>
        <w:tabs>
          <w:tab w:val="left" w:pos="284"/>
          <w:tab w:val="left" w:pos="705"/>
        </w:tabs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 xml:space="preserve">En este punto es necesario consultar el Programa de Desarrollo o Programa Estratégico de la Universidad, y la posibilidad de actualizarlo con la incorporación de nuevas carreras en correspondencia con los resultados de la presente investigación. </w:t>
      </w:r>
      <w:r w:rsidR="002E5B17" w:rsidRPr="00FD33E2">
        <w:rPr>
          <w:rFonts w:ascii="Arial" w:hAnsi="Arial" w:cs="Arial"/>
          <w:color w:val="002060"/>
          <w:sz w:val="24"/>
          <w:szCs w:val="24"/>
        </w:rPr>
        <w:t xml:space="preserve"> </w:t>
      </w:r>
      <w:r w:rsidRPr="00FD33E2">
        <w:rPr>
          <w:rFonts w:ascii="Arial" w:hAnsi="Arial" w:cs="Arial"/>
          <w:color w:val="002060"/>
          <w:sz w:val="24"/>
          <w:szCs w:val="24"/>
        </w:rPr>
        <w:t>Aprovechar las oportunidades futuras, considerando también las proyecciones de crecimiento o expansión de las empresas de la región.</w:t>
      </w:r>
    </w:p>
    <w:p w:rsidR="008623B0" w:rsidRPr="00FD33E2" w:rsidRDefault="008623B0" w:rsidP="008623B0">
      <w:pPr>
        <w:tabs>
          <w:tab w:val="left" w:pos="284"/>
          <w:tab w:val="left" w:pos="705"/>
        </w:tabs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</w:p>
    <w:p w:rsidR="00101109" w:rsidRPr="00FD33E2" w:rsidRDefault="00101109" w:rsidP="008623B0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r w:rsidRPr="00FD33E2">
        <w:rPr>
          <w:rFonts w:ascii="Arial" w:hAnsi="Arial" w:cs="Arial"/>
          <w:b/>
          <w:i/>
          <w:color w:val="002060"/>
          <w:sz w:val="24"/>
          <w:szCs w:val="24"/>
        </w:rPr>
        <w:tab/>
        <w:t>Descripción de nueva oferta educativa.</w:t>
      </w:r>
    </w:p>
    <w:p w:rsidR="002E5B17" w:rsidRPr="00FD33E2" w:rsidRDefault="00101109" w:rsidP="008623B0">
      <w:pPr>
        <w:spacing w:after="0" w:line="240" w:lineRule="auto"/>
        <w:ind w:firstLine="284"/>
        <w:jc w:val="both"/>
        <w:rPr>
          <w:rFonts w:ascii="Arial" w:hAnsi="Arial" w:cs="Arial"/>
          <w:color w:val="002060"/>
          <w:sz w:val="24"/>
          <w:szCs w:val="24"/>
        </w:rPr>
      </w:pPr>
      <w:r w:rsidRPr="00FD33E2">
        <w:rPr>
          <w:rFonts w:ascii="Arial" w:hAnsi="Arial" w:cs="Arial"/>
          <w:color w:val="002060"/>
          <w:sz w:val="24"/>
          <w:szCs w:val="24"/>
        </w:rPr>
        <w:t xml:space="preserve">En la descripción de la nueva oferta educativa, hay que tener en </w:t>
      </w:r>
      <w:r w:rsidR="002E5B17" w:rsidRPr="00FD33E2">
        <w:rPr>
          <w:rFonts w:ascii="Arial" w:hAnsi="Arial" w:cs="Arial"/>
          <w:color w:val="002060"/>
          <w:sz w:val="24"/>
          <w:szCs w:val="24"/>
        </w:rPr>
        <w:t>cuenta los elementos solicitados en el documento “Estructura de presentación para los diseños/rediseños de la oferta académica vigente y nuevas ofertas a nivel de grado”, el cual fue elaborado por la Comisión Permanente de Universidades y Escuelas Politécnicas del CES.</w:t>
      </w:r>
    </w:p>
    <w:sectPr w:rsidR="002E5B17" w:rsidRPr="00FD33E2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C37" w:rsidRDefault="00187C37" w:rsidP="000B6AA7">
      <w:pPr>
        <w:spacing w:after="0" w:line="240" w:lineRule="auto"/>
      </w:pPr>
      <w:r>
        <w:separator/>
      </w:r>
    </w:p>
  </w:endnote>
  <w:endnote w:type="continuationSeparator" w:id="0">
    <w:p w:rsidR="00187C37" w:rsidRDefault="00187C37" w:rsidP="000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A7" w:rsidRPr="000B6AA7" w:rsidRDefault="000B6AA7" w:rsidP="000B6AA7">
    <w:pPr>
      <w:pStyle w:val="Piedepgina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A7" w:rsidRPr="000B6AA7" w:rsidRDefault="000B6AA7" w:rsidP="000B6AA7">
    <w:pPr>
      <w:pStyle w:val="Piedepgina"/>
      <w:jc w:val="right"/>
      <w:rPr>
        <w:sz w:val="20"/>
      </w:rPr>
    </w:pPr>
    <w:r w:rsidRPr="000B6AA7">
      <w:rPr>
        <w:sz w:val="20"/>
      </w:rPr>
      <w:t>F-VIFAP-FU-GPC -00</w:t>
    </w:r>
    <w:r w:rsidR="006D09CC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C37" w:rsidRDefault="00187C37" w:rsidP="000B6AA7">
      <w:pPr>
        <w:spacing w:after="0" w:line="240" w:lineRule="auto"/>
      </w:pPr>
      <w:r>
        <w:separator/>
      </w:r>
    </w:p>
  </w:footnote>
  <w:footnote w:type="continuationSeparator" w:id="0">
    <w:p w:rsidR="00187C37" w:rsidRDefault="00187C37" w:rsidP="000B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A7" w:rsidRPr="000B6AA7" w:rsidRDefault="000B6AA7" w:rsidP="000B6AA7">
    <w:pPr>
      <w:pStyle w:val="Encabezad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5CB"/>
    <w:multiLevelType w:val="hybridMultilevel"/>
    <w:tmpl w:val="CA522D68"/>
    <w:lvl w:ilvl="0" w:tplc="30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537AD3"/>
    <w:multiLevelType w:val="hybridMultilevel"/>
    <w:tmpl w:val="9BA23FE4"/>
    <w:lvl w:ilvl="0" w:tplc="184445E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A5847B9"/>
    <w:multiLevelType w:val="multilevel"/>
    <w:tmpl w:val="0BB69E40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7E26C5"/>
    <w:multiLevelType w:val="hybridMultilevel"/>
    <w:tmpl w:val="26701C7E"/>
    <w:lvl w:ilvl="0" w:tplc="196E151E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31610"/>
    <w:multiLevelType w:val="hybridMultilevel"/>
    <w:tmpl w:val="3FB6756C"/>
    <w:lvl w:ilvl="0" w:tplc="196E151E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E412B"/>
    <w:multiLevelType w:val="hybridMultilevel"/>
    <w:tmpl w:val="08C8481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42AF2"/>
    <w:multiLevelType w:val="multilevel"/>
    <w:tmpl w:val="9906091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5A0720B"/>
    <w:multiLevelType w:val="hybridMultilevel"/>
    <w:tmpl w:val="9FB2EF2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5993"/>
    <w:multiLevelType w:val="hybridMultilevel"/>
    <w:tmpl w:val="B42470B2"/>
    <w:lvl w:ilvl="0" w:tplc="F69206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2A4C"/>
    <w:multiLevelType w:val="hybridMultilevel"/>
    <w:tmpl w:val="BFCC8476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62060"/>
    <w:multiLevelType w:val="multilevel"/>
    <w:tmpl w:val="982C6E2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B5632FB"/>
    <w:multiLevelType w:val="hybridMultilevel"/>
    <w:tmpl w:val="F3745F22"/>
    <w:lvl w:ilvl="0" w:tplc="30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30795C"/>
    <w:multiLevelType w:val="multilevel"/>
    <w:tmpl w:val="944A56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C442DEA"/>
    <w:multiLevelType w:val="hybridMultilevel"/>
    <w:tmpl w:val="3092D95C"/>
    <w:lvl w:ilvl="0" w:tplc="30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5DB30FA"/>
    <w:multiLevelType w:val="hybridMultilevel"/>
    <w:tmpl w:val="C0A62EEC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ED86FB5"/>
    <w:multiLevelType w:val="hybridMultilevel"/>
    <w:tmpl w:val="97C2923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"/>
    <w:lvlOverride w:ilvl="0">
      <w:lvl w:ilvl="0">
        <w:start w:val="1"/>
        <w:numFmt w:val="none"/>
        <w:lvlText w:val="4.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4.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none"/>
        <w:lvlText w:val="4.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4.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2"/>
    <w:lvlOverride w:ilvl="0">
      <w:lvl w:ilvl="0">
        <w:start w:val="1"/>
        <w:numFmt w:val="none"/>
        <w:lvlText w:val="4.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4.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2"/>
    <w:lvlOverride w:ilvl="0">
      <w:lvl w:ilvl="0">
        <w:start w:val="1"/>
        <w:numFmt w:val="none"/>
        <w:lvlText w:val="4.4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4.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9"/>
    <w:lvlOverride w:ilvl="0">
      <w:lvl w:ilvl="0" w:tplc="300A0013">
        <w:start w:val="1"/>
        <w:numFmt w:val="none"/>
        <w:lvlText w:val="5.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30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30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30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30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30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30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30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30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9"/>
    <w:lvlOverride w:ilvl="0">
      <w:lvl w:ilvl="0" w:tplc="300A0013">
        <w:start w:val="1"/>
        <w:numFmt w:val="none"/>
        <w:lvlText w:val="5.2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30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30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30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30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30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30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30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30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9"/>
    <w:lvlOverride w:ilvl="0">
      <w:lvl w:ilvl="0" w:tplc="300A0013">
        <w:start w:val="1"/>
        <w:numFmt w:val="none"/>
        <w:lvlText w:val="5.3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30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30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30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30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30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30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30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30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9"/>
    <w:lvlOverride w:ilvl="0">
      <w:lvl w:ilvl="0" w:tplc="300A0013">
        <w:start w:val="1"/>
        <w:numFmt w:val="none"/>
        <w:lvlText w:val="5.4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30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30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30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30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30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30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30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30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11"/>
  </w:num>
  <w:num w:numId="13">
    <w:abstractNumId w:val="14"/>
  </w:num>
  <w:num w:numId="14">
    <w:abstractNumId w:val="13"/>
  </w:num>
  <w:num w:numId="15">
    <w:abstractNumId w:val="4"/>
  </w:num>
  <w:num w:numId="16">
    <w:abstractNumId w:val="3"/>
  </w:num>
  <w:num w:numId="17">
    <w:abstractNumId w:val="12"/>
  </w:num>
  <w:num w:numId="18">
    <w:abstractNumId w:val="6"/>
  </w:num>
  <w:num w:numId="19">
    <w:abstractNumId w:val="5"/>
  </w:num>
  <w:num w:numId="20">
    <w:abstractNumId w:val="1"/>
  </w:num>
  <w:num w:numId="21">
    <w:abstractNumId w:val="0"/>
  </w:num>
  <w:num w:numId="22">
    <w:abstractNumId w:val="15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31"/>
    <w:rsid w:val="000145BD"/>
    <w:rsid w:val="00027E3B"/>
    <w:rsid w:val="000B4CA9"/>
    <w:rsid w:val="000B6AA7"/>
    <w:rsid w:val="00101109"/>
    <w:rsid w:val="001865B7"/>
    <w:rsid w:val="00187C37"/>
    <w:rsid w:val="0019235C"/>
    <w:rsid w:val="002522D1"/>
    <w:rsid w:val="002D7D56"/>
    <w:rsid w:val="002E5B17"/>
    <w:rsid w:val="002F64B0"/>
    <w:rsid w:val="00310FF3"/>
    <w:rsid w:val="00385931"/>
    <w:rsid w:val="003B006B"/>
    <w:rsid w:val="003F77F4"/>
    <w:rsid w:val="004C4FB4"/>
    <w:rsid w:val="005102EF"/>
    <w:rsid w:val="006433D5"/>
    <w:rsid w:val="00660EF6"/>
    <w:rsid w:val="006D09CC"/>
    <w:rsid w:val="006F182F"/>
    <w:rsid w:val="00801ACE"/>
    <w:rsid w:val="00810197"/>
    <w:rsid w:val="00812FF5"/>
    <w:rsid w:val="008623B0"/>
    <w:rsid w:val="008E130F"/>
    <w:rsid w:val="00A04F7D"/>
    <w:rsid w:val="00A0509A"/>
    <w:rsid w:val="00A1706A"/>
    <w:rsid w:val="00A261CC"/>
    <w:rsid w:val="00AC7C16"/>
    <w:rsid w:val="00AF5A5D"/>
    <w:rsid w:val="00B204A3"/>
    <w:rsid w:val="00B546E6"/>
    <w:rsid w:val="00BB10F9"/>
    <w:rsid w:val="00C9446A"/>
    <w:rsid w:val="00CA79EB"/>
    <w:rsid w:val="00CB122F"/>
    <w:rsid w:val="00CF1635"/>
    <w:rsid w:val="00D05C47"/>
    <w:rsid w:val="00D76095"/>
    <w:rsid w:val="00D84088"/>
    <w:rsid w:val="00D976EE"/>
    <w:rsid w:val="00E7395B"/>
    <w:rsid w:val="00E95222"/>
    <w:rsid w:val="00F03104"/>
    <w:rsid w:val="00F50AF7"/>
    <w:rsid w:val="00FD33E2"/>
    <w:rsid w:val="00FE0790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5D60F0-6798-48D7-8723-4BEDA6C5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9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6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6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AA7"/>
  </w:style>
  <w:style w:type="paragraph" w:styleId="Piedepgina">
    <w:name w:val="footer"/>
    <w:basedOn w:val="Normal"/>
    <w:link w:val="PiedepginaCar"/>
    <w:uiPriority w:val="99"/>
    <w:unhideWhenUsed/>
    <w:rsid w:val="000B6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Andrea Pamela Caballero Pineda</cp:lastModifiedBy>
  <cp:revision>2</cp:revision>
  <cp:lastPrinted>2017-05-10T14:52:00Z</cp:lastPrinted>
  <dcterms:created xsi:type="dcterms:W3CDTF">2018-02-19T15:36:00Z</dcterms:created>
  <dcterms:modified xsi:type="dcterms:W3CDTF">2018-02-19T15:36:00Z</dcterms:modified>
</cp:coreProperties>
</file>