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18A0A" w14:textId="63D06DB1" w:rsidR="00F307A6" w:rsidRPr="006271E0" w:rsidRDefault="00FE04EB" w:rsidP="007770E9">
      <w:pPr>
        <w:pStyle w:val="Textodecuerpo"/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271E0">
        <w:rPr>
          <w:rFonts w:ascii="Century Gothic" w:hAnsi="Century Gothic" w:cs="Arial"/>
          <w:sz w:val="24"/>
          <w:szCs w:val="24"/>
        </w:rPr>
        <w:t xml:space="preserve">En la ciudad de Guayaquil, a los </w:t>
      </w:r>
      <w:r w:rsidR="00BF13C9" w:rsidRPr="006271E0">
        <w:rPr>
          <w:rFonts w:ascii="Century Gothic" w:hAnsi="Century Gothic" w:cs="Arial"/>
          <w:color w:val="1F497D" w:themeColor="text2"/>
          <w:sz w:val="24"/>
          <w:szCs w:val="24"/>
        </w:rPr>
        <w:t>(días en letras)</w:t>
      </w:r>
      <w:r w:rsidR="00BF13C9" w:rsidRPr="006271E0">
        <w:rPr>
          <w:rFonts w:ascii="Century Gothic" w:hAnsi="Century Gothic" w:cs="Arial"/>
          <w:sz w:val="24"/>
          <w:szCs w:val="24"/>
        </w:rPr>
        <w:t xml:space="preserve"> </w:t>
      </w:r>
      <w:r w:rsidR="00816BEE" w:rsidRPr="006271E0">
        <w:rPr>
          <w:rFonts w:ascii="Century Gothic" w:hAnsi="Century Gothic" w:cs="Arial"/>
          <w:sz w:val="24"/>
          <w:szCs w:val="24"/>
        </w:rPr>
        <w:t xml:space="preserve"> </w:t>
      </w:r>
      <w:r w:rsidR="00BF13C9" w:rsidRPr="006271E0">
        <w:rPr>
          <w:rFonts w:ascii="Century Gothic" w:hAnsi="Century Gothic" w:cs="Arial"/>
          <w:sz w:val="24"/>
          <w:szCs w:val="24"/>
        </w:rPr>
        <w:t>de</w:t>
      </w:r>
      <w:r w:rsidRPr="006271E0">
        <w:rPr>
          <w:rFonts w:ascii="Century Gothic" w:hAnsi="Century Gothic" w:cs="Arial"/>
          <w:sz w:val="24"/>
          <w:szCs w:val="24"/>
        </w:rPr>
        <w:t xml:space="preserve"> </w:t>
      </w:r>
      <w:r w:rsidR="00BF13C9" w:rsidRPr="006271E0">
        <w:rPr>
          <w:rFonts w:ascii="Century Gothic" w:hAnsi="Century Gothic" w:cs="Arial"/>
          <w:color w:val="1F497D" w:themeColor="text2"/>
          <w:sz w:val="24"/>
          <w:szCs w:val="24"/>
        </w:rPr>
        <w:t>(mes en letras)</w:t>
      </w:r>
      <w:r w:rsidR="00BF13C9" w:rsidRPr="006271E0">
        <w:rPr>
          <w:rFonts w:ascii="Century Gothic" w:hAnsi="Century Gothic" w:cs="Arial"/>
          <w:sz w:val="24"/>
          <w:szCs w:val="24"/>
        </w:rPr>
        <w:t xml:space="preserve"> del año </w:t>
      </w:r>
      <w:r w:rsidR="00BF13C9" w:rsidRPr="006271E0">
        <w:rPr>
          <w:rFonts w:ascii="Century Gothic" w:hAnsi="Century Gothic" w:cs="Arial"/>
          <w:color w:val="1F497D" w:themeColor="text2"/>
          <w:sz w:val="24"/>
          <w:szCs w:val="24"/>
        </w:rPr>
        <w:t>(año en letras)</w:t>
      </w:r>
      <w:r w:rsidRPr="006271E0">
        <w:rPr>
          <w:rFonts w:ascii="Century Gothic" w:hAnsi="Century Gothic" w:cs="Arial"/>
          <w:sz w:val="24"/>
          <w:szCs w:val="24"/>
        </w:rPr>
        <w:t xml:space="preserve">, el suscrito, </w:t>
      </w:r>
      <w:r w:rsidR="00BF13C9" w:rsidRPr="006271E0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Pr="006271E0">
        <w:rPr>
          <w:rFonts w:ascii="Century Gothic" w:hAnsi="Century Gothic" w:cs="Arial"/>
          <w:sz w:val="24"/>
          <w:szCs w:val="24"/>
        </w:rPr>
        <w:t xml:space="preserve">, Jefe de Activos Fijos, solicita y delega </w:t>
      </w:r>
      <w:r w:rsidR="00BF13C9" w:rsidRPr="006271E0">
        <w:rPr>
          <w:rFonts w:ascii="Century Gothic" w:hAnsi="Century Gothic" w:cs="Arial"/>
          <w:sz w:val="24"/>
          <w:szCs w:val="24"/>
        </w:rPr>
        <w:t xml:space="preserve">a </w:t>
      </w:r>
      <w:r w:rsidR="00BF13C9" w:rsidRPr="006271E0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BF13C9" w:rsidRPr="006271E0">
        <w:rPr>
          <w:rFonts w:ascii="Century Gothic" w:hAnsi="Century Gothic" w:cs="Arial"/>
          <w:sz w:val="24"/>
          <w:szCs w:val="24"/>
        </w:rPr>
        <w:t>, Analista/Asistente</w:t>
      </w:r>
      <w:r w:rsidR="009C244F" w:rsidRPr="006271E0">
        <w:rPr>
          <w:rFonts w:ascii="Century Gothic" w:hAnsi="Century Gothic" w:cs="Arial"/>
          <w:sz w:val="24"/>
          <w:szCs w:val="24"/>
        </w:rPr>
        <w:t xml:space="preserve"> d</w:t>
      </w:r>
      <w:r w:rsidRPr="006271E0">
        <w:rPr>
          <w:rFonts w:ascii="Century Gothic" w:hAnsi="Century Gothic" w:cs="Arial"/>
          <w:sz w:val="24"/>
          <w:szCs w:val="24"/>
        </w:rPr>
        <w:t xml:space="preserve">e la Jefatura de Activos Fijos, </w:t>
      </w:r>
      <w:r w:rsidR="00AA13A4" w:rsidRPr="006271E0">
        <w:rPr>
          <w:rFonts w:ascii="Century Gothic" w:hAnsi="Century Gothic"/>
          <w:sz w:val="24"/>
          <w:szCs w:val="24"/>
        </w:rPr>
        <w:t xml:space="preserve">a fin de que se realice el Acta de Baja por Hurto de </w:t>
      </w:r>
      <w:r w:rsidR="00BF13C9" w:rsidRPr="006271E0">
        <w:rPr>
          <w:rFonts w:ascii="Century Gothic" w:hAnsi="Century Gothic" w:cs="Arial"/>
          <w:color w:val="1F497D" w:themeColor="text2"/>
          <w:sz w:val="24"/>
          <w:szCs w:val="24"/>
        </w:rPr>
        <w:t xml:space="preserve">(colocar tipo de bien: mobiliario/equipos de computación/ maquinarias) </w:t>
      </w:r>
      <w:r w:rsidR="00BF13C9" w:rsidRPr="006271E0">
        <w:rPr>
          <w:rFonts w:ascii="Century Gothic" w:hAnsi="Century Gothic" w:cs="Arial"/>
          <w:sz w:val="24"/>
          <w:szCs w:val="24"/>
        </w:rPr>
        <w:t xml:space="preserve">que solicita el Administrador de </w:t>
      </w:r>
      <w:r w:rsidR="00BF13C9" w:rsidRPr="006271E0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BF13C9" w:rsidRPr="006271E0">
        <w:rPr>
          <w:rFonts w:ascii="Century Gothic" w:hAnsi="Century Gothic" w:cs="Arial"/>
          <w:sz w:val="24"/>
          <w:szCs w:val="24"/>
        </w:rPr>
        <w:t xml:space="preserve"> que se encuentran en </w:t>
      </w:r>
      <w:r w:rsidR="00BF13C9" w:rsidRPr="006271E0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9C244F" w:rsidRPr="006271E0">
        <w:rPr>
          <w:rFonts w:ascii="Century Gothic" w:hAnsi="Century Gothic" w:cs="Arial"/>
          <w:sz w:val="24"/>
          <w:szCs w:val="24"/>
        </w:rPr>
        <w:t>.</w:t>
      </w:r>
    </w:p>
    <w:p w14:paraId="19294731" w14:textId="5D0E6DAC" w:rsidR="0093787E" w:rsidRPr="006271E0" w:rsidRDefault="00FE04EB" w:rsidP="007770E9">
      <w:pPr>
        <w:pStyle w:val="Sinespaciado"/>
        <w:jc w:val="both"/>
        <w:rPr>
          <w:rFonts w:ascii="Century Gothic" w:hAnsi="Century Gothic" w:cs="Arial"/>
          <w:b/>
        </w:rPr>
      </w:pPr>
      <w:r w:rsidRPr="006271E0">
        <w:rPr>
          <w:rFonts w:ascii="Century Gothic" w:hAnsi="Century Gothic" w:cs="Arial"/>
          <w:b/>
          <w:u w:val="single"/>
        </w:rPr>
        <w:t>PRIMERA</w:t>
      </w:r>
      <w:r w:rsidR="00795768" w:rsidRPr="006271E0">
        <w:rPr>
          <w:rFonts w:ascii="Century Gothic" w:hAnsi="Century Gothic" w:cs="Arial"/>
          <w:b/>
          <w:u w:val="single"/>
        </w:rPr>
        <w:t>.-</w:t>
      </w:r>
      <w:r w:rsidRPr="006271E0">
        <w:rPr>
          <w:rFonts w:ascii="Century Gothic" w:hAnsi="Century Gothic" w:cs="Arial"/>
          <w:b/>
          <w:u w:val="single"/>
        </w:rPr>
        <w:t xml:space="preserve"> ANTECEDENTES</w:t>
      </w:r>
      <w:r w:rsidR="00795768" w:rsidRPr="006271E0">
        <w:rPr>
          <w:rFonts w:ascii="Century Gothic" w:hAnsi="Century Gothic" w:cs="Arial"/>
          <w:b/>
          <w:u w:val="single"/>
        </w:rPr>
        <w:t>.</w:t>
      </w:r>
      <w:r w:rsidR="0093787E" w:rsidRPr="006271E0">
        <w:rPr>
          <w:rFonts w:ascii="Century Gothic" w:hAnsi="Century Gothic" w:cs="Arial"/>
          <w:b/>
        </w:rPr>
        <w:t xml:space="preserve">- </w:t>
      </w:r>
      <w:r w:rsidR="0093787E" w:rsidRPr="006271E0">
        <w:rPr>
          <w:rFonts w:ascii="Century Gothic" w:hAnsi="Century Gothic"/>
          <w:lang w:val="es-ES_tradnl"/>
        </w:rPr>
        <w:t xml:space="preserve">Denuncia </w:t>
      </w:r>
      <w:r w:rsidR="0093787E" w:rsidRPr="006271E0">
        <w:rPr>
          <w:rFonts w:ascii="Century Gothic" w:hAnsi="Century Gothic"/>
          <w:b/>
          <w:lang w:val="es-ES_tradnl"/>
        </w:rPr>
        <w:t xml:space="preserve">Nº </w:t>
      </w:r>
      <w:r w:rsidR="00BF13C9" w:rsidRPr="006271E0">
        <w:rPr>
          <w:rFonts w:ascii="Century Gothic" w:hAnsi="Century Gothic" w:cs="Arial"/>
          <w:color w:val="1F497D" w:themeColor="text2"/>
        </w:rPr>
        <w:t>XXX</w:t>
      </w:r>
      <w:r w:rsidR="0093787E" w:rsidRPr="006271E0">
        <w:rPr>
          <w:rFonts w:ascii="Century Gothic" w:hAnsi="Century Gothic"/>
          <w:lang w:val="es-ES_tradnl"/>
        </w:rPr>
        <w:t xml:space="preserve"> realizada por </w:t>
      </w:r>
      <w:r w:rsidR="00BF13C9" w:rsidRPr="006271E0">
        <w:rPr>
          <w:rFonts w:ascii="Century Gothic" w:hAnsi="Century Gothic" w:cs="Arial"/>
          <w:color w:val="1F497D" w:themeColor="text2"/>
        </w:rPr>
        <w:t>XXX</w:t>
      </w:r>
      <w:r w:rsidR="00BF13C9" w:rsidRPr="006271E0">
        <w:rPr>
          <w:rFonts w:ascii="Century Gothic" w:hAnsi="Century Gothic"/>
          <w:lang w:val="es-ES_tradnl"/>
        </w:rPr>
        <w:t xml:space="preserve"> </w:t>
      </w:r>
      <w:r w:rsidR="0093787E" w:rsidRPr="006271E0">
        <w:rPr>
          <w:rFonts w:ascii="Century Gothic" w:hAnsi="Century Gothic"/>
          <w:lang w:val="es-ES_tradnl"/>
        </w:rPr>
        <w:t>por el presunto delito de Hurto.</w:t>
      </w:r>
    </w:p>
    <w:p w14:paraId="6CDF503E" w14:textId="77777777" w:rsidR="000F2290" w:rsidRPr="006271E0" w:rsidRDefault="000F2290" w:rsidP="007770E9">
      <w:pPr>
        <w:pStyle w:val="Sinespaciado"/>
        <w:jc w:val="both"/>
        <w:rPr>
          <w:rFonts w:ascii="Century Gothic" w:hAnsi="Century Gothic" w:cs="Arial"/>
          <w:lang w:val="es-ES_tradnl"/>
        </w:rPr>
      </w:pPr>
    </w:p>
    <w:p w14:paraId="4E1652B5" w14:textId="51E95EEE" w:rsidR="000F2290" w:rsidRPr="006271E0" w:rsidRDefault="000F2290" w:rsidP="007770E9">
      <w:pPr>
        <w:pStyle w:val="Sinespaciado"/>
        <w:jc w:val="both"/>
        <w:rPr>
          <w:rFonts w:ascii="Century Gothic" w:hAnsi="Century Gothic" w:cs="Arial"/>
          <w:lang w:val="es-ES_tradnl"/>
        </w:rPr>
      </w:pPr>
      <w:r w:rsidRPr="006271E0">
        <w:rPr>
          <w:rFonts w:ascii="Century Gothic" w:hAnsi="Century Gothic" w:cs="Arial"/>
          <w:lang w:val="es-ES_tradnl"/>
        </w:rPr>
        <w:t>La Asegu</w:t>
      </w:r>
      <w:r w:rsidR="00570CF3" w:rsidRPr="006271E0">
        <w:rPr>
          <w:rFonts w:ascii="Century Gothic" w:hAnsi="Century Gothic" w:cs="Arial"/>
          <w:lang w:val="es-ES_tradnl"/>
        </w:rPr>
        <w:t xml:space="preserve">radora </w:t>
      </w:r>
      <w:r w:rsidR="00BF13C9" w:rsidRPr="006271E0">
        <w:rPr>
          <w:rFonts w:ascii="Century Gothic" w:hAnsi="Century Gothic" w:cs="Arial"/>
          <w:color w:val="1F497D" w:themeColor="text2"/>
        </w:rPr>
        <w:t>XXX</w:t>
      </w:r>
      <w:r w:rsidR="00BF13C9" w:rsidRPr="006271E0">
        <w:rPr>
          <w:rFonts w:ascii="Century Gothic" w:hAnsi="Century Gothic" w:cs="Arial"/>
          <w:lang w:val="es-ES_tradnl"/>
        </w:rPr>
        <w:t xml:space="preserve"> </w:t>
      </w:r>
      <w:r w:rsidR="00570CF3" w:rsidRPr="006271E0">
        <w:rPr>
          <w:rFonts w:ascii="Century Gothic" w:hAnsi="Century Gothic" w:cs="Arial"/>
          <w:lang w:val="es-ES_tradnl"/>
        </w:rPr>
        <w:t xml:space="preserve">entrega </w:t>
      </w:r>
      <w:r w:rsidRPr="006271E0">
        <w:rPr>
          <w:rFonts w:ascii="Century Gothic" w:hAnsi="Century Gothic" w:cs="Arial"/>
          <w:lang w:val="es-ES_tradnl"/>
        </w:rPr>
        <w:t>cheque</w:t>
      </w:r>
      <w:r w:rsidR="00570CF3" w:rsidRPr="006271E0">
        <w:rPr>
          <w:rFonts w:ascii="Century Gothic" w:hAnsi="Century Gothic" w:cs="Arial"/>
          <w:lang w:val="es-ES_tradnl"/>
        </w:rPr>
        <w:t xml:space="preserve"> </w:t>
      </w:r>
      <w:r w:rsidR="00570CF3" w:rsidRPr="006271E0">
        <w:rPr>
          <w:rFonts w:ascii="Century Gothic" w:hAnsi="Century Gothic" w:cs="Arial"/>
          <w:b/>
          <w:lang w:val="es-ES_tradnl"/>
        </w:rPr>
        <w:t>Nro.</w:t>
      </w:r>
      <w:r w:rsidR="00BF13C9" w:rsidRPr="006271E0">
        <w:rPr>
          <w:rFonts w:ascii="Century Gothic" w:hAnsi="Century Gothic" w:cs="Arial"/>
          <w:color w:val="1F497D" w:themeColor="text2"/>
        </w:rPr>
        <w:t xml:space="preserve"> XXX</w:t>
      </w:r>
      <w:r w:rsidR="00570CF3" w:rsidRPr="006271E0">
        <w:rPr>
          <w:rFonts w:ascii="Century Gothic" w:hAnsi="Century Gothic" w:cs="Arial"/>
          <w:lang w:val="es-ES_tradnl"/>
        </w:rPr>
        <w:t xml:space="preserve"> del Banco </w:t>
      </w:r>
      <w:r w:rsidR="00BF13C9" w:rsidRPr="006271E0">
        <w:rPr>
          <w:rFonts w:ascii="Century Gothic" w:hAnsi="Century Gothic" w:cs="Arial"/>
          <w:color w:val="1F497D" w:themeColor="text2"/>
        </w:rPr>
        <w:t>XXX</w:t>
      </w:r>
      <w:r w:rsidR="00570CF3" w:rsidRPr="006271E0">
        <w:rPr>
          <w:rFonts w:ascii="Century Gothic" w:hAnsi="Century Gothic" w:cs="Arial"/>
          <w:lang w:val="es-ES_tradnl"/>
        </w:rPr>
        <w:t xml:space="preserve"> por un valor de</w:t>
      </w:r>
      <w:r w:rsidRPr="006271E0">
        <w:rPr>
          <w:rFonts w:ascii="Century Gothic" w:hAnsi="Century Gothic" w:cs="Arial"/>
          <w:lang w:val="es-ES_tradnl"/>
        </w:rPr>
        <w:t xml:space="preserve"> </w:t>
      </w:r>
      <w:r w:rsidR="00BF13C9" w:rsidRPr="006271E0">
        <w:rPr>
          <w:rFonts w:ascii="Century Gothic" w:hAnsi="Century Gothic" w:cs="Arial"/>
          <w:color w:val="1F497D" w:themeColor="text2"/>
        </w:rPr>
        <w:t>XXX</w:t>
      </w:r>
      <w:r w:rsidR="00BF13C9" w:rsidRPr="006271E0">
        <w:rPr>
          <w:rFonts w:ascii="Century Gothic" w:hAnsi="Century Gothic" w:cs="Arial"/>
          <w:lang w:val="es-ES_tradnl"/>
        </w:rPr>
        <w:t xml:space="preserve"> </w:t>
      </w:r>
      <w:r w:rsidR="00570CF3" w:rsidRPr="006271E0">
        <w:rPr>
          <w:rFonts w:ascii="Century Gothic" w:hAnsi="Century Gothic" w:cs="Arial"/>
          <w:lang w:val="es-ES_tradnl"/>
        </w:rPr>
        <w:t>a la Universidad de Guayaquil.</w:t>
      </w:r>
    </w:p>
    <w:p w14:paraId="63FC9E8F" w14:textId="77777777" w:rsidR="0093787E" w:rsidRPr="006271E0" w:rsidRDefault="0093787E" w:rsidP="007770E9">
      <w:pPr>
        <w:pStyle w:val="Sinespaciado"/>
        <w:jc w:val="both"/>
        <w:rPr>
          <w:rFonts w:ascii="Century Gothic" w:hAnsi="Century Gothic" w:cs="Arial"/>
          <w:lang w:val="es-ES_tradnl"/>
        </w:rPr>
      </w:pPr>
    </w:p>
    <w:p w14:paraId="726041F5" w14:textId="2D04C9F2" w:rsidR="0093787E" w:rsidRPr="006271E0" w:rsidRDefault="0093787E" w:rsidP="0093787E">
      <w:pPr>
        <w:pStyle w:val="Sinespaciado"/>
        <w:jc w:val="both"/>
        <w:rPr>
          <w:rFonts w:ascii="Century Gothic" w:hAnsi="Century Gothic"/>
          <w:lang w:val="es-ES_tradnl"/>
        </w:rPr>
      </w:pPr>
      <w:r w:rsidRPr="006271E0">
        <w:rPr>
          <w:rFonts w:ascii="Century Gothic" w:hAnsi="Century Gothic"/>
          <w:lang w:val="es-ES_tradnl"/>
        </w:rPr>
        <w:t xml:space="preserve">Comprobante de Ingreso de Tesorería </w:t>
      </w:r>
      <w:r w:rsidRPr="006271E0">
        <w:rPr>
          <w:rFonts w:ascii="Century Gothic" w:hAnsi="Century Gothic"/>
          <w:b/>
          <w:lang w:val="es-ES_tradnl"/>
        </w:rPr>
        <w:t xml:space="preserve">Nº </w:t>
      </w:r>
      <w:r w:rsidR="00BF13C9" w:rsidRPr="006271E0">
        <w:rPr>
          <w:rFonts w:ascii="Century Gothic" w:hAnsi="Century Gothic" w:cs="Arial"/>
          <w:color w:val="1F497D" w:themeColor="text2"/>
        </w:rPr>
        <w:t>XXX</w:t>
      </w:r>
      <w:r w:rsidRPr="006271E0">
        <w:rPr>
          <w:rFonts w:ascii="Century Gothic" w:hAnsi="Century Gothic"/>
          <w:lang w:val="es-ES_tradnl"/>
        </w:rPr>
        <w:t xml:space="preserve"> de </w:t>
      </w:r>
      <w:r w:rsidRPr="006271E0">
        <w:rPr>
          <w:rFonts w:ascii="Century Gothic" w:hAnsi="Century Gothic" w:cs="Arial"/>
          <w:lang w:val="es-ES_tradnl"/>
        </w:rPr>
        <w:t xml:space="preserve">Seguros </w:t>
      </w:r>
      <w:r w:rsidR="00BF13C9" w:rsidRPr="006271E0">
        <w:rPr>
          <w:rFonts w:ascii="Century Gothic" w:hAnsi="Century Gothic" w:cs="Arial"/>
          <w:color w:val="1F497D" w:themeColor="text2"/>
        </w:rPr>
        <w:t>XXX</w:t>
      </w:r>
      <w:r w:rsidRPr="006271E0">
        <w:rPr>
          <w:rFonts w:ascii="Century Gothic" w:hAnsi="Century Gothic" w:cs="Arial"/>
          <w:lang w:val="es-ES_tradnl"/>
        </w:rPr>
        <w:t xml:space="preserve"> </w:t>
      </w:r>
      <w:r w:rsidRPr="006271E0">
        <w:rPr>
          <w:rFonts w:ascii="Century Gothic" w:hAnsi="Century Gothic"/>
          <w:lang w:val="es-ES_tradnl"/>
        </w:rPr>
        <w:t xml:space="preserve">por concepto de Pago por Indemnizaciones por Siniestros Oficio Nro. </w:t>
      </w:r>
      <w:r w:rsidR="00BF13C9" w:rsidRPr="006271E0">
        <w:rPr>
          <w:rFonts w:ascii="Century Gothic" w:hAnsi="Century Gothic" w:cs="Arial"/>
          <w:color w:val="1F497D" w:themeColor="text2"/>
        </w:rPr>
        <w:t>XXX</w:t>
      </w:r>
      <w:r w:rsidR="00BF13C9" w:rsidRPr="006271E0">
        <w:rPr>
          <w:rFonts w:ascii="Century Gothic" w:hAnsi="Century Gothic"/>
          <w:lang w:val="es-ES_tradnl"/>
        </w:rPr>
        <w:t xml:space="preserve"> </w:t>
      </w:r>
      <w:r w:rsidRPr="006271E0">
        <w:rPr>
          <w:rFonts w:ascii="Century Gothic" w:hAnsi="Century Gothic"/>
          <w:lang w:val="es-ES_tradnl"/>
        </w:rPr>
        <w:t xml:space="preserve">con fecha </w:t>
      </w:r>
      <w:r w:rsidR="00BF13C9" w:rsidRPr="006271E0">
        <w:rPr>
          <w:rFonts w:ascii="Century Gothic" w:hAnsi="Century Gothic" w:cs="Arial"/>
          <w:color w:val="1F497D" w:themeColor="text2"/>
        </w:rPr>
        <w:t>XX</w:t>
      </w:r>
      <w:r w:rsidRPr="006271E0">
        <w:rPr>
          <w:rFonts w:ascii="Century Gothic" w:hAnsi="Century Gothic"/>
          <w:lang w:val="es-ES_tradnl"/>
        </w:rPr>
        <w:t xml:space="preserve"> de </w:t>
      </w:r>
      <w:r w:rsidR="00BF13C9" w:rsidRPr="006271E0">
        <w:rPr>
          <w:rFonts w:ascii="Century Gothic" w:hAnsi="Century Gothic" w:cs="Arial"/>
          <w:color w:val="1F497D" w:themeColor="text2"/>
        </w:rPr>
        <w:t>X</w:t>
      </w:r>
      <w:r w:rsidRPr="006271E0">
        <w:rPr>
          <w:rFonts w:ascii="Century Gothic" w:hAnsi="Century Gothic"/>
          <w:lang w:val="es-ES_tradnl"/>
        </w:rPr>
        <w:t xml:space="preserve"> de </w:t>
      </w:r>
      <w:r w:rsidR="00BF13C9" w:rsidRPr="006271E0">
        <w:rPr>
          <w:rFonts w:ascii="Century Gothic" w:hAnsi="Century Gothic" w:cs="Arial"/>
          <w:color w:val="1F497D" w:themeColor="text2"/>
        </w:rPr>
        <w:t>XXXX</w:t>
      </w:r>
      <w:r w:rsidRPr="006271E0">
        <w:rPr>
          <w:rFonts w:ascii="Century Gothic" w:hAnsi="Century Gothic"/>
          <w:lang w:val="es-ES_tradnl"/>
        </w:rPr>
        <w:t xml:space="preserve">. </w:t>
      </w:r>
    </w:p>
    <w:p w14:paraId="6D5BB5F4" w14:textId="77777777" w:rsidR="0093787E" w:rsidRPr="006271E0" w:rsidRDefault="0093787E" w:rsidP="007770E9">
      <w:pPr>
        <w:pStyle w:val="Sinespaciado"/>
        <w:jc w:val="both"/>
        <w:rPr>
          <w:rFonts w:ascii="Century Gothic" w:hAnsi="Century Gothic" w:cs="Arial"/>
          <w:lang w:val="es-ES_tradnl"/>
        </w:rPr>
      </w:pPr>
    </w:p>
    <w:p w14:paraId="5040154B" w14:textId="0D745EBC" w:rsidR="0093787E" w:rsidRPr="006271E0" w:rsidRDefault="0093787E" w:rsidP="007770E9">
      <w:pPr>
        <w:pStyle w:val="Sinespaciado"/>
        <w:jc w:val="both"/>
        <w:rPr>
          <w:rFonts w:ascii="Century Gothic" w:hAnsi="Century Gothic" w:cs="Arial"/>
          <w:lang w:val="es-ES_tradnl"/>
        </w:rPr>
      </w:pPr>
      <w:r w:rsidRPr="006271E0">
        <w:rPr>
          <w:rFonts w:ascii="Century Gothic" w:hAnsi="Century Gothic" w:cs="Arial"/>
        </w:rPr>
        <w:t xml:space="preserve">Mediante memorando </w:t>
      </w:r>
      <w:r w:rsidRPr="006271E0">
        <w:rPr>
          <w:rFonts w:ascii="Century Gothic" w:hAnsi="Century Gothic" w:cs="Arial"/>
          <w:b/>
        </w:rPr>
        <w:t xml:space="preserve">No. </w:t>
      </w:r>
      <w:r w:rsidR="00BF13C9" w:rsidRPr="006271E0">
        <w:rPr>
          <w:rFonts w:ascii="Century Gothic" w:hAnsi="Century Gothic" w:cs="Arial"/>
          <w:color w:val="1F497D" w:themeColor="text2"/>
        </w:rPr>
        <w:t>XXX</w:t>
      </w:r>
      <w:r w:rsidRPr="006271E0">
        <w:rPr>
          <w:rFonts w:ascii="Century Gothic" w:hAnsi="Century Gothic" w:cs="Arial"/>
        </w:rPr>
        <w:t xml:space="preserve">, fechado el </w:t>
      </w:r>
      <w:r w:rsidR="00BF13C9" w:rsidRPr="006271E0">
        <w:rPr>
          <w:rFonts w:ascii="Century Gothic" w:hAnsi="Century Gothic" w:cs="Arial"/>
          <w:color w:val="1F497D" w:themeColor="text2"/>
        </w:rPr>
        <w:t>XXX</w:t>
      </w:r>
      <w:r w:rsidRPr="006271E0">
        <w:rPr>
          <w:rFonts w:ascii="Century Gothic" w:hAnsi="Century Gothic" w:cs="Arial"/>
        </w:rPr>
        <w:t xml:space="preserve">, suscrito por la Dirección Financiera en donde solicita al Jefe de Activos Fijos, </w:t>
      </w:r>
      <w:r w:rsidR="00BF13C9" w:rsidRPr="006271E0">
        <w:rPr>
          <w:rFonts w:ascii="Century Gothic" w:hAnsi="Century Gothic" w:cs="Arial"/>
          <w:color w:val="1F497D" w:themeColor="text2"/>
        </w:rPr>
        <w:t>XXX</w:t>
      </w:r>
      <w:r w:rsidRPr="006271E0">
        <w:rPr>
          <w:rFonts w:ascii="Century Gothic" w:hAnsi="Century Gothic" w:cs="Arial"/>
        </w:rPr>
        <w:t>, proceder a realizar Acta de Baja de Equipos Indemnizados por Aseguradora</w:t>
      </w:r>
      <w:r w:rsidRPr="006271E0">
        <w:rPr>
          <w:rFonts w:ascii="Century Gothic" w:hAnsi="Century Gothic" w:cs="Arial"/>
          <w:lang w:val="es-ES_tradnl"/>
        </w:rPr>
        <w:t>.</w:t>
      </w:r>
    </w:p>
    <w:p w14:paraId="7CEF6595" w14:textId="77777777" w:rsidR="00A43178" w:rsidRPr="006271E0" w:rsidRDefault="00A43178" w:rsidP="007770E9">
      <w:pPr>
        <w:pStyle w:val="Sinespaciado"/>
        <w:jc w:val="both"/>
        <w:rPr>
          <w:rFonts w:ascii="Century Gothic" w:hAnsi="Century Gothic" w:cs="Arial"/>
          <w:lang w:val="es-ES_tradnl"/>
        </w:rPr>
      </w:pPr>
    </w:p>
    <w:p w14:paraId="07191046" w14:textId="75B6D721" w:rsidR="007770E9" w:rsidRPr="006271E0" w:rsidRDefault="00FE04EB" w:rsidP="007770E9">
      <w:pPr>
        <w:pStyle w:val="Sinespaciado"/>
        <w:jc w:val="both"/>
        <w:rPr>
          <w:rFonts w:ascii="Century Gothic" w:hAnsi="Century Gothic" w:cs="Courier New"/>
        </w:rPr>
      </w:pPr>
      <w:r w:rsidRPr="006271E0">
        <w:rPr>
          <w:rFonts w:ascii="Century Gothic" w:hAnsi="Century Gothic" w:cs="Arial"/>
          <w:b/>
          <w:bCs/>
          <w:u w:val="single"/>
        </w:rPr>
        <w:t>SEGUNDA</w:t>
      </w:r>
      <w:r w:rsidR="00574818" w:rsidRPr="006271E0">
        <w:rPr>
          <w:rFonts w:ascii="Century Gothic" w:hAnsi="Century Gothic" w:cs="Arial"/>
          <w:b/>
          <w:bCs/>
          <w:u w:val="single"/>
        </w:rPr>
        <w:t>.-</w:t>
      </w:r>
      <w:r w:rsidRPr="006271E0">
        <w:rPr>
          <w:rFonts w:ascii="Century Gothic" w:hAnsi="Century Gothic" w:cs="Arial"/>
          <w:b/>
          <w:bCs/>
          <w:u w:val="single"/>
        </w:rPr>
        <w:t xml:space="preserve"> BASE LEGAL</w:t>
      </w:r>
      <w:r w:rsidR="00512AED" w:rsidRPr="006271E0">
        <w:rPr>
          <w:rFonts w:ascii="Century Gothic" w:hAnsi="Century Gothic" w:cs="Arial"/>
          <w:bCs/>
        </w:rPr>
        <w:t>.</w:t>
      </w:r>
      <w:r w:rsidRPr="006271E0">
        <w:rPr>
          <w:rFonts w:ascii="Century Gothic" w:hAnsi="Century Gothic" w:cs="Arial"/>
          <w:bCs/>
        </w:rPr>
        <w:t xml:space="preserve"> </w:t>
      </w:r>
      <w:r w:rsidR="007770E9" w:rsidRPr="006271E0">
        <w:rPr>
          <w:rFonts w:ascii="Century Gothic" w:hAnsi="Century Gothic" w:cs="Courier New"/>
        </w:rPr>
        <w:t xml:space="preserve">En cumplimiento a lo que establece el </w:t>
      </w:r>
      <w:r w:rsidR="007770E9" w:rsidRPr="006271E0">
        <w:rPr>
          <w:rFonts w:ascii="Century Gothic" w:hAnsi="Century Gothic" w:cs="Courier New"/>
          <w:b/>
        </w:rPr>
        <w:t xml:space="preserve">Reglamento General para la Administración, Utilización, Manejo y Control de los Bienes e Inventario del Sector Público, en su Artículo </w:t>
      </w:r>
      <w:r w:rsidR="000408D6" w:rsidRPr="006271E0">
        <w:rPr>
          <w:rFonts w:ascii="Century Gothic" w:hAnsi="Century Gothic" w:cs="Courier New"/>
          <w:b/>
        </w:rPr>
        <w:t>148</w:t>
      </w:r>
      <w:r w:rsidR="007770E9" w:rsidRPr="006271E0">
        <w:rPr>
          <w:rFonts w:ascii="Century Gothic" w:hAnsi="Century Gothic" w:cs="Courier New"/>
          <w:b/>
        </w:rPr>
        <w:t xml:space="preserve"> dispone</w:t>
      </w:r>
      <w:r w:rsidR="007770E9" w:rsidRPr="006271E0">
        <w:rPr>
          <w:rFonts w:ascii="Century Gothic" w:hAnsi="Century Gothic" w:cs="Courier New"/>
        </w:rPr>
        <w:t xml:space="preserve"> </w:t>
      </w:r>
      <w:r w:rsidR="000408D6" w:rsidRPr="006271E0">
        <w:rPr>
          <w:rFonts w:ascii="Century Gothic" w:hAnsi="Century Gothic" w:cs="Courier New"/>
          <w:b/>
        </w:rPr>
        <w:t>Procedencia</w:t>
      </w:r>
      <w:r w:rsidR="007770E9" w:rsidRPr="006271E0">
        <w:rPr>
          <w:rFonts w:ascii="Century Gothic" w:hAnsi="Century Gothic" w:cs="Courier New"/>
        </w:rPr>
        <w:t xml:space="preserve">.- </w:t>
      </w:r>
      <w:r w:rsidR="000408D6" w:rsidRPr="006271E0">
        <w:rPr>
          <w:rFonts w:ascii="Century Gothic" w:hAnsi="Century Gothic" w:cs="Courier New"/>
        </w:rPr>
        <w:t>Los bienes que dejaren de existir físicamente por alguna de las siguientes causas: robo, hurto, abigeato, caso fortuito o fuerza mayor, se podrán excluir de los registros institucionales.</w:t>
      </w:r>
    </w:p>
    <w:p w14:paraId="63740A2A" w14:textId="77777777" w:rsidR="000408D6" w:rsidRPr="006271E0" w:rsidRDefault="000408D6" w:rsidP="007770E9">
      <w:pPr>
        <w:pStyle w:val="Sinespaciado"/>
        <w:jc w:val="both"/>
        <w:rPr>
          <w:rFonts w:ascii="Century Gothic" w:hAnsi="Century Gothic" w:cs="Courier New"/>
        </w:rPr>
      </w:pPr>
    </w:p>
    <w:p w14:paraId="679DC55B" w14:textId="3D5331A5" w:rsidR="000408D6" w:rsidRPr="006271E0" w:rsidRDefault="000408D6" w:rsidP="000408D6">
      <w:pPr>
        <w:pStyle w:val="Sinespaciado"/>
        <w:jc w:val="both"/>
        <w:rPr>
          <w:rFonts w:ascii="Century Gothic" w:hAnsi="Century Gothic" w:cs="Courier New"/>
          <w:lang w:val="en-US"/>
        </w:rPr>
      </w:pPr>
      <w:r w:rsidRPr="006271E0">
        <w:rPr>
          <w:rFonts w:ascii="Century Gothic" w:hAnsi="Century Gothic" w:cs="Courier New"/>
        </w:rPr>
        <w:t xml:space="preserve">En el mismo cuerpo legal en su </w:t>
      </w:r>
      <w:r w:rsidRPr="006271E0">
        <w:rPr>
          <w:rFonts w:ascii="Century Gothic" w:hAnsi="Century Gothic" w:cs="Courier New"/>
          <w:b/>
        </w:rPr>
        <w:t>Artículo 149 dispone Reposición, restitución del valor o reemplazo del bien</w:t>
      </w:r>
      <w:r w:rsidRPr="006271E0">
        <w:rPr>
          <w:rFonts w:ascii="Century Gothic" w:hAnsi="Century Gothic" w:cs="Courier New"/>
        </w:rPr>
        <w:t>.- Los bienes de propiedad de las entidades u organismos comprendidos en el artículo 1 del presente reglamento, deberán ser sustituidos o reemplazados por otros bienes nuevos de similares o mejores características, por parte de los Usuarios Final</w:t>
      </w:r>
      <w:r w:rsidR="00B3738D" w:rsidRPr="006271E0">
        <w:rPr>
          <w:rFonts w:ascii="Century Gothic" w:hAnsi="Century Gothic" w:cs="Courier New"/>
        </w:rPr>
        <w:t>es o Custodios Administrativos (</w:t>
      </w:r>
      <w:r w:rsidRPr="006271E0">
        <w:rPr>
          <w:rFonts w:ascii="Century Gothic" w:hAnsi="Century Gothic" w:cs="Courier New"/>
        </w:rPr>
        <w:t>…</w:t>
      </w:r>
      <w:r w:rsidR="00B3738D" w:rsidRPr="006271E0">
        <w:rPr>
          <w:rFonts w:ascii="Century Gothic" w:hAnsi="Century Gothic" w:cs="Courier New"/>
          <w:lang w:val="en-US"/>
        </w:rPr>
        <w:t>)</w:t>
      </w:r>
    </w:p>
    <w:p w14:paraId="68FFC184" w14:textId="77777777" w:rsidR="00F873BA" w:rsidRPr="006271E0" w:rsidRDefault="00F873BA" w:rsidP="007770E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14:paraId="4398D5EE" w14:textId="6B173BE9" w:rsidR="00B3738D" w:rsidRPr="006271E0" w:rsidRDefault="00B3738D" w:rsidP="007770E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8"/>
          <w:szCs w:val="16"/>
          <w:lang w:val="es-ES_tradnl"/>
        </w:rPr>
      </w:pPr>
      <w:r w:rsidRPr="006271E0">
        <w:rPr>
          <w:rFonts w:ascii="Century Gothic" w:hAnsi="Century Gothic" w:cs="Courier New"/>
          <w:b/>
          <w:sz w:val="24"/>
        </w:rPr>
        <w:t>En su Artículo 151.- Denuncia.-</w:t>
      </w:r>
      <w:r w:rsidR="00570CF3" w:rsidRPr="006271E0">
        <w:rPr>
          <w:rFonts w:ascii="Century Gothic" w:hAnsi="Century Gothic" w:cs="Courier New"/>
          <w:sz w:val="24"/>
        </w:rPr>
        <w:t xml:space="preserve"> Cuando alguno</w:t>
      </w:r>
      <w:r w:rsidR="00B15CBF" w:rsidRPr="006271E0">
        <w:rPr>
          <w:rFonts w:ascii="Century Gothic" w:hAnsi="Century Gothic" w:cs="Courier New"/>
          <w:sz w:val="24"/>
        </w:rPr>
        <w:t xml:space="preserve"> de lo bienes </w:t>
      </w:r>
      <w:r w:rsidRPr="006271E0">
        <w:rPr>
          <w:rFonts w:ascii="Century Gothic" w:hAnsi="Century Gothic" w:cs="Courier New"/>
          <w:sz w:val="24"/>
        </w:rPr>
        <w:t>hubiese desaparecido por hurto, robo, abigeato o por cualquier causa semejante, presunta el Usuario Final, Custodio Admini</w:t>
      </w:r>
      <w:r w:rsidR="00B15CBF" w:rsidRPr="006271E0">
        <w:rPr>
          <w:rFonts w:ascii="Century Gothic" w:hAnsi="Century Gothic" w:cs="Courier New"/>
          <w:sz w:val="24"/>
        </w:rPr>
        <w:t>strativo o el Guardalmacén a qu</w:t>
      </w:r>
      <w:r w:rsidRPr="006271E0">
        <w:rPr>
          <w:rFonts w:ascii="Century Gothic" w:hAnsi="Century Gothic" w:cs="Courier New"/>
          <w:sz w:val="24"/>
        </w:rPr>
        <w:t>i</w:t>
      </w:r>
      <w:r w:rsidR="00B15CBF" w:rsidRPr="006271E0">
        <w:rPr>
          <w:rFonts w:ascii="Century Gothic" w:hAnsi="Century Gothic" w:cs="Courier New"/>
          <w:sz w:val="24"/>
        </w:rPr>
        <w:t>e</w:t>
      </w:r>
      <w:r w:rsidRPr="006271E0">
        <w:rPr>
          <w:rFonts w:ascii="Century Gothic" w:hAnsi="Century Gothic" w:cs="Courier New"/>
          <w:sz w:val="24"/>
        </w:rPr>
        <w:t xml:space="preserve">n haga a sus veces, según sea el caso, comunicará por escrito inmediatamente después de conocido el hecho al titular </w:t>
      </w:r>
      <w:r w:rsidR="00570CF3" w:rsidRPr="006271E0">
        <w:rPr>
          <w:rFonts w:ascii="Century Gothic" w:hAnsi="Century Gothic" w:cs="Courier New"/>
          <w:sz w:val="24"/>
        </w:rPr>
        <w:t>de la Unidad Administrativa, qu</w:t>
      </w:r>
      <w:r w:rsidRPr="006271E0">
        <w:rPr>
          <w:rFonts w:ascii="Century Gothic" w:hAnsi="Century Gothic" w:cs="Courier New"/>
          <w:sz w:val="24"/>
        </w:rPr>
        <w:t>i</w:t>
      </w:r>
      <w:r w:rsidR="00570CF3" w:rsidRPr="006271E0">
        <w:rPr>
          <w:rFonts w:ascii="Century Gothic" w:hAnsi="Century Gothic" w:cs="Courier New"/>
          <w:sz w:val="24"/>
        </w:rPr>
        <w:t>e</w:t>
      </w:r>
      <w:r w:rsidRPr="006271E0">
        <w:rPr>
          <w:rFonts w:ascii="Century Gothic" w:hAnsi="Century Gothic" w:cs="Courier New"/>
          <w:sz w:val="24"/>
        </w:rPr>
        <w:t>n a su vez comunicará a la máxima autoridad de la entidad u organismo o su delegado. (…)</w:t>
      </w:r>
    </w:p>
    <w:p w14:paraId="6ED5D5EF" w14:textId="77777777" w:rsidR="00B3738D" w:rsidRPr="006271E0" w:rsidRDefault="00B3738D" w:rsidP="007770E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14:paraId="36AFE5C1" w14:textId="77777777" w:rsidR="00F307A6" w:rsidRPr="006271E0" w:rsidRDefault="00F307A6" w:rsidP="007770E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14:paraId="446316EE" w14:textId="77777777" w:rsidR="00BF13C9" w:rsidRPr="006271E0" w:rsidRDefault="00BF13C9" w:rsidP="007770E9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sz w:val="16"/>
          <w:szCs w:val="16"/>
        </w:rPr>
      </w:pPr>
    </w:p>
    <w:p w14:paraId="150E002C" w14:textId="63B56001" w:rsidR="00574818" w:rsidRPr="006271E0" w:rsidRDefault="00FE04EB" w:rsidP="007770E9">
      <w:pPr>
        <w:pStyle w:val="Textodecuerpo"/>
        <w:spacing w:line="240" w:lineRule="auto"/>
        <w:jc w:val="both"/>
        <w:rPr>
          <w:rFonts w:ascii="Century Gothic" w:hAnsi="Century Gothic" w:cs="Arial"/>
          <w:sz w:val="24"/>
          <w:szCs w:val="24"/>
        </w:rPr>
      </w:pPr>
      <w:r w:rsidRPr="006271E0">
        <w:rPr>
          <w:rFonts w:ascii="Century Gothic" w:hAnsi="Century Gothic" w:cs="Arial"/>
          <w:b/>
          <w:sz w:val="24"/>
          <w:szCs w:val="24"/>
          <w:u w:val="single"/>
        </w:rPr>
        <w:lastRenderedPageBreak/>
        <w:t>TERCERA</w:t>
      </w:r>
      <w:r w:rsidR="00574818" w:rsidRPr="006271E0">
        <w:rPr>
          <w:rFonts w:ascii="Century Gothic" w:hAnsi="Century Gothic" w:cs="Arial"/>
          <w:b/>
          <w:sz w:val="24"/>
          <w:szCs w:val="24"/>
          <w:u w:val="single"/>
        </w:rPr>
        <w:t>.-</w:t>
      </w:r>
      <w:r w:rsidRPr="006271E0">
        <w:rPr>
          <w:rFonts w:ascii="Century Gothic" w:hAnsi="Century Gothic" w:cs="Arial"/>
          <w:b/>
          <w:sz w:val="24"/>
          <w:szCs w:val="24"/>
          <w:u w:val="single"/>
        </w:rPr>
        <w:t xml:space="preserve"> DESCRIPCI</w:t>
      </w:r>
      <w:r w:rsidR="00512AED" w:rsidRPr="006271E0">
        <w:rPr>
          <w:rFonts w:ascii="Century Gothic" w:hAnsi="Century Gothic" w:cs="Arial"/>
          <w:b/>
          <w:sz w:val="24"/>
          <w:szCs w:val="24"/>
          <w:u w:val="single"/>
        </w:rPr>
        <w:t>Ó</w:t>
      </w:r>
      <w:r w:rsidRPr="006271E0">
        <w:rPr>
          <w:rFonts w:ascii="Century Gothic" w:hAnsi="Century Gothic" w:cs="Arial"/>
          <w:b/>
          <w:sz w:val="24"/>
          <w:szCs w:val="24"/>
          <w:u w:val="single"/>
        </w:rPr>
        <w:t>N DE LOS BIENES</w:t>
      </w:r>
      <w:r w:rsidR="00512AED" w:rsidRPr="006271E0">
        <w:rPr>
          <w:rFonts w:ascii="Century Gothic" w:hAnsi="Century Gothic" w:cs="Arial"/>
          <w:b/>
          <w:sz w:val="24"/>
          <w:szCs w:val="24"/>
          <w:u w:val="single"/>
        </w:rPr>
        <w:t>.</w:t>
      </w:r>
      <w:r w:rsidRPr="006271E0">
        <w:rPr>
          <w:rFonts w:ascii="Century Gothic" w:hAnsi="Century Gothic" w:cs="Arial"/>
          <w:sz w:val="24"/>
          <w:szCs w:val="24"/>
        </w:rPr>
        <w:t xml:space="preserve"> Con los antecedentes expuestos en la cláusula an</w:t>
      </w:r>
      <w:r w:rsidR="00E31A3A" w:rsidRPr="006271E0">
        <w:rPr>
          <w:rFonts w:ascii="Century Gothic" w:hAnsi="Century Gothic" w:cs="Arial"/>
          <w:sz w:val="24"/>
          <w:szCs w:val="24"/>
        </w:rPr>
        <w:t>terior, se procede a detallar los</w:t>
      </w:r>
      <w:r w:rsidR="00A43178" w:rsidRPr="006271E0">
        <w:rPr>
          <w:rFonts w:ascii="Century Gothic" w:hAnsi="Century Gothic" w:cs="Arial"/>
          <w:sz w:val="24"/>
          <w:szCs w:val="24"/>
        </w:rPr>
        <w:t xml:space="preserve"> </w:t>
      </w:r>
      <w:r w:rsidR="00BF13C9" w:rsidRPr="006271E0">
        <w:rPr>
          <w:rFonts w:ascii="Century Gothic" w:hAnsi="Century Gothic" w:cs="Arial"/>
          <w:color w:val="1F497D" w:themeColor="text2"/>
          <w:sz w:val="24"/>
          <w:szCs w:val="24"/>
        </w:rPr>
        <w:t xml:space="preserve">(colocar tipo de bien: mobiliario/equipos de computación/ maquinarias) </w:t>
      </w:r>
      <w:r w:rsidR="00B3738D" w:rsidRPr="006271E0">
        <w:rPr>
          <w:rFonts w:ascii="Century Gothic" w:hAnsi="Century Gothic" w:cs="Arial"/>
          <w:sz w:val="24"/>
          <w:szCs w:val="24"/>
        </w:rPr>
        <w:t xml:space="preserve">que estaban a cargo del Custodio Administrativo de la Facultad de </w:t>
      </w:r>
      <w:r w:rsidR="00BF13C9" w:rsidRPr="006271E0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B3738D" w:rsidRPr="006271E0">
        <w:rPr>
          <w:rFonts w:ascii="Century Gothic" w:hAnsi="Century Gothic" w:cs="Arial"/>
          <w:sz w:val="24"/>
          <w:szCs w:val="24"/>
        </w:rPr>
        <w:t xml:space="preserve">, </w:t>
      </w:r>
      <w:r w:rsidR="00BF13C9" w:rsidRPr="006271E0">
        <w:rPr>
          <w:rFonts w:ascii="Century Gothic" w:hAnsi="Century Gothic" w:cs="Arial"/>
          <w:color w:val="1F497D" w:themeColor="text2"/>
          <w:sz w:val="24"/>
          <w:szCs w:val="24"/>
        </w:rPr>
        <w:t>XXX</w:t>
      </w:r>
      <w:r w:rsidR="00A43178" w:rsidRPr="006271E0">
        <w:rPr>
          <w:rFonts w:ascii="Century Gothic" w:hAnsi="Century Gothic" w:cs="Arial"/>
          <w:sz w:val="24"/>
          <w:szCs w:val="24"/>
        </w:rPr>
        <w:t>:</w:t>
      </w:r>
    </w:p>
    <w:p w14:paraId="49933D0E" w14:textId="77777777" w:rsidR="006271E0" w:rsidRPr="006271E0" w:rsidRDefault="006271E0" w:rsidP="006271E0">
      <w:pPr>
        <w:pStyle w:val="Textodecuerpo"/>
        <w:jc w:val="both"/>
        <w:rPr>
          <w:rFonts w:ascii="Century Gothic" w:hAnsi="Century Gothic" w:cs="Arial"/>
          <w:sz w:val="24"/>
          <w:szCs w:val="24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71"/>
        <w:gridCol w:w="947"/>
        <w:gridCol w:w="850"/>
        <w:gridCol w:w="851"/>
        <w:gridCol w:w="1276"/>
        <w:gridCol w:w="708"/>
        <w:gridCol w:w="725"/>
        <w:gridCol w:w="835"/>
        <w:gridCol w:w="1134"/>
        <w:gridCol w:w="680"/>
        <w:gridCol w:w="703"/>
      </w:tblGrid>
      <w:tr w:rsidR="006271E0" w:rsidRPr="006271E0" w14:paraId="6B4762E5" w14:textId="77777777" w:rsidTr="003D323D">
        <w:trPr>
          <w:trHeight w:val="493"/>
        </w:trPr>
        <w:tc>
          <w:tcPr>
            <w:tcW w:w="471" w:type="dxa"/>
            <w:vAlign w:val="center"/>
          </w:tcPr>
          <w:p w14:paraId="309A12C9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71E0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ITEM</w:t>
            </w:r>
          </w:p>
        </w:tc>
        <w:tc>
          <w:tcPr>
            <w:tcW w:w="947" w:type="dxa"/>
            <w:vAlign w:val="center"/>
          </w:tcPr>
          <w:p w14:paraId="21CF748D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71E0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COD. INVENTARIO ACTIVO FIJO</w:t>
            </w:r>
          </w:p>
        </w:tc>
        <w:tc>
          <w:tcPr>
            <w:tcW w:w="850" w:type="dxa"/>
            <w:vAlign w:val="center"/>
          </w:tcPr>
          <w:p w14:paraId="2EB6FC4C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71E0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CÓDIGO ESBYE</w:t>
            </w:r>
          </w:p>
        </w:tc>
        <w:tc>
          <w:tcPr>
            <w:tcW w:w="851" w:type="dxa"/>
            <w:vAlign w:val="center"/>
          </w:tcPr>
          <w:p w14:paraId="3CF9B67E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71E0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CUENTA CONTABLE</w:t>
            </w:r>
          </w:p>
        </w:tc>
        <w:tc>
          <w:tcPr>
            <w:tcW w:w="1276" w:type="dxa"/>
            <w:vAlign w:val="center"/>
          </w:tcPr>
          <w:p w14:paraId="52DAD32B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71E0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DESCRIPCIÓN</w:t>
            </w:r>
          </w:p>
        </w:tc>
        <w:tc>
          <w:tcPr>
            <w:tcW w:w="708" w:type="dxa"/>
            <w:vAlign w:val="center"/>
          </w:tcPr>
          <w:p w14:paraId="2FE3F8D5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71E0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MARCA</w:t>
            </w:r>
          </w:p>
        </w:tc>
        <w:tc>
          <w:tcPr>
            <w:tcW w:w="725" w:type="dxa"/>
            <w:vAlign w:val="center"/>
          </w:tcPr>
          <w:p w14:paraId="57CDBF8C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71E0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MODELO</w:t>
            </w:r>
          </w:p>
        </w:tc>
        <w:tc>
          <w:tcPr>
            <w:tcW w:w="835" w:type="dxa"/>
            <w:vAlign w:val="center"/>
          </w:tcPr>
          <w:p w14:paraId="0B3A323B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71E0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SERIE</w:t>
            </w:r>
          </w:p>
        </w:tc>
        <w:tc>
          <w:tcPr>
            <w:tcW w:w="1134" w:type="dxa"/>
            <w:vAlign w:val="center"/>
          </w:tcPr>
          <w:p w14:paraId="52A5C924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71E0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FECHA ADQUISICIÓN</w:t>
            </w:r>
          </w:p>
        </w:tc>
        <w:tc>
          <w:tcPr>
            <w:tcW w:w="680" w:type="dxa"/>
            <w:vAlign w:val="center"/>
          </w:tcPr>
          <w:p w14:paraId="3D223D66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71E0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ESTADO</w:t>
            </w:r>
          </w:p>
        </w:tc>
        <w:tc>
          <w:tcPr>
            <w:tcW w:w="703" w:type="dxa"/>
            <w:vAlign w:val="center"/>
          </w:tcPr>
          <w:p w14:paraId="659A4B4B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</w:pPr>
            <w:r w:rsidRPr="006271E0">
              <w:rPr>
                <w:rFonts w:ascii="Century Gothic" w:hAnsi="Century Gothic" w:cs="Arial"/>
                <w:b/>
                <w:bCs/>
                <w:color w:val="1F497D" w:themeColor="text2"/>
                <w:sz w:val="12"/>
                <w:szCs w:val="12"/>
              </w:rPr>
              <w:t>VALOR</w:t>
            </w:r>
          </w:p>
        </w:tc>
      </w:tr>
      <w:tr w:rsidR="006271E0" w:rsidRPr="006271E0" w14:paraId="1443EDFE" w14:textId="77777777" w:rsidTr="003D323D">
        <w:trPr>
          <w:trHeight w:val="493"/>
        </w:trPr>
        <w:tc>
          <w:tcPr>
            <w:tcW w:w="471" w:type="dxa"/>
            <w:vAlign w:val="center"/>
          </w:tcPr>
          <w:p w14:paraId="2CA9E58D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947" w:type="dxa"/>
            <w:vAlign w:val="center"/>
          </w:tcPr>
          <w:p w14:paraId="0CD81D87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14:paraId="59F18C93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14:paraId="22AAB6A6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1276" w:type="dxa"/>
            <w:vAlign w:val="center"/>
          </w:tcPr>
          <w:p w14:paraId="0A2DD094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14:paraId="1AA7822E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725" w:type="dxa"/>
            <w:vAlign w:val="center"/>
          </w:tcPr>
          <w:p w14:paraId="2739CBF8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835" w:type="dxa"/>
            <w:vAlign w:val="center"/>
          </w:tcPr>
          <w:p w14:paraId="6F52B7D7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14:paraId="5363AFA3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14:paraId="3255D5DC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  <w:tc>
          <w:tcPr>
            <w:tcW w:w="703" w:type="dxa"/>
            <w:vAlign w:val="center"/>
          </w:tcPr>
          <w:p w14:paraId="21FA2401" w14:textId="77777777" w:rsidR="006271E0" w:rsidRPr="006271E0" w:rsidRDefault="006271E0" w:rsidP="003D323D">
            <w:pPr>
              <w:jc w:val="center"/>
              <w:rPr>
                <w:rFonts w:ascii="Century Gothic" w:hAnsi="Century Gothic" w:cs="Arial"/>
                <w:bCs/>
                <w:color w:val="1F497D" w:themeColor="text2"/>
                <w:sz w:val="12"/>
                <w:szCs w:val="12"/>
              </w:rPr>
            </w:pPr>
          </w:p>
        </w:tc>
      </w:tr>
    </w:tbl>
    <w:p w14:paraId="0D0DE286" w14:textId="77777777" w:rsidR="006271E0" w:rsidRPr="006271E0" w:rsidRDefault="006271E0" w:rsidP="006271E0">
      <w:pPr>
        <w:pStyle w:val="Textodecuerpo"/>
        <w:spacing w:line="240" w:lineRule="auto"/>
        <w:jc w:val="right"/>
        <w:rPr>
          <w:rFonts w:ascii="Century Gothic" w:hAnsi="Century Gothic" w:cs="Arial"/>
          <w:sz w:val="24"/>
          <w:szCs w:val="24"/>
        </w:rPr>
      </w:pPr>
      <w:r w:rsidRPr="006271E0">
        <w:rPr>
          <w:rFonts w:ascii="Century Gothic" w:hAnsi="Century Gothic" w:cs="Arial"/>
          <w:b/>
          <w:bCs/>
          <w:color w:val="1F497D" w:themeColor="text2"/>
          <w:sz w:val="24"/>
          <w:szCs w:val="24"/>
        </w:rPr>
        <w:t>TOTAL US$ XXX</w:t>
      </w:r>
    </w:p>
    <w:p w14:paraId="6035FEF2" w14:textId="52D78EEF" w:rsidR="00415590" w:rsidRPr="006271E0" w:rsidRDefault="00FE04EB" w:rsidP="006271E0">
      <w:pPr>
        <w:spacing w:line="24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6271E0">
        <w:rPr>
          <w:rFonts w:ascii="Century Gothic" w:hAnsi="Century Gothic" w:cs="Arial"/>
          <w:b/>
          <w:u w:val="single"/>
        </w:rPr>
        <w:t>CUARTA</w:t>
      </w:r>
      <w:r w:rsidR="00795768" w:rsidRPr="006271E0">
        <w:rPr>
          <w:rFonts w:ascii="Century Gothic" w:hAnsi="Century Gothic" w:cs="Arial"/>
          <w:b/>
          <w:u w:val="single"/>
        </w:rPr>
        <w:t>.-</w:t>
      </w:r>
      <w:r w:rsidRPr="006271E0">
        <w:rPr>
          <w:rFonts w:ascii="Century Gothic" w:hAnsi="Century Gothic" w:cs="Arial"/>
          <w:b/>
          <w:u w:val="single"/>
        </w:rPr>
        <w:t xml:space="preserve"> DECLARACIÓN</w:t>
      </w:r>
      <w:r w:rsidR="00512AED" w:rsidRPr="006271E0">
        <w:rPr>
          <w:rFonts w:ascii="Century Gothic" w:hAnsi="Century Gothic" w:cs="Arial"/>
          <w:b/>
          <w:u w:val="single"/>
        </w:rPr>
        <w:t>.</w:t>
      </w:r>
      <w:r w:rsidRPr="006271E0">
        <w:rPr>
          <w:rFonts w:ascii="Century Gothic" w:hAnsi="Century Gothic" w:cs="Arial"/>
        </w:rPr>
        <w:t xml:space="preserve">  </w:t>
      </w:r>
      <w:r w:rsidR="006271E0" w:rsidRPr="006271E0">
        <w:rPr>
          <w:rFonts w:ascii="Century Gothic" w:hAnsi="Century Gothic" w:cs="Arial"/>
          <w:bCs/>
          <w:sz w:val="24"/>
          <w:szCs w:val="24"/>
        </w:rPr>
        <w:t xml:space="preserve">En consecuencia y por la demostración que antecede a la cantidad USD $ </w:t>
      </w:r>
      <w:r w:rsidR="006271E0" w:rsidRPr="006271E0">
        <w:rPr>
          <w:rFonts w:ascii="Century Gothic" w:hAnsi="Century Gothic" w:cs="Arial"/>
          <w:bCs/>
          <w:color w:val="1F497D" w:themeColor="text2"/>
          <w:sz w:val="24"/>
          <w:szCs w:val="24"/>
        </w:rPr>
        <w:t>XXX</w:t>
      </w:r>
      <w:r w:rsidR="006271E0" w:rsidRPr="006271E0">
        <w:rPr>
          <w:rFonts w:ascii="Century Gothic" w:hAnsi="Century Gothic" w:cs="Arial"/>
          <w:bCs/>
          <w:sz w:val="24"/>
          <w:szCs w:val="24"/>
        </w:rPr>
        <w:t xml:space="preserve"> (</w:t>
      </w:r>
      <w:r w:rsidR="006271E0" w:rsidRPr="006271E0">
        <w:rPr>
          <w:rFonts w:ascii="Century Gothic" w:hAnsi="Century Gothic" w:cs="Arial"/>
          <w:bCs/>
          <w:color w:val="1F497D" w:themeColor="text2"/>
          <w:sz w:val="24"/>
          <w:szCs w:val="24"/>
        </w:rPr>
        <w:t>en letras</w:t>
      </w:r>
      <w:r w:rsidR="006271E0" w:rsidRPr="006271E0">
        <w:rPr>
          <w:rFonts w:ascii="Century Gothic" w:hAnsi="Century Gothic" w:cs="Arial"/>
          <w:bCs/>
          <w:sz w:val="24"/>
          <w:szCs w:val="24"/>
        </w:rPr>
        <w:t xml:space="preserve"> 00/100 Dólares Americanos), asciende el valor de </w:t>
      </w:r>
      <w:r w:rsidR="006271E0" w:rsidRPr="006271E0">
        <w:rPr>
          <w:rFonts w:ascii="Century Gothic" w:hAnsi="Century Gothic" w:cs="Arial"/>
          <w:sz w:val="24"/>
          <w:szCs w:val="24"/>
        </w:rPr>
        <w:t>(</w:t>
      </w:r>
      <w:r w:rsidR="006271E0" w:rsidRPr="006271E0">
        <w:rPr>
          <w:rFonts w:ascii="Century Gothic" w:hAnsi="Century Gothic" w:cs="Arial"/>
          <w:color w:val="1F497D" w:themeColor="text2"/>
          <w:sz w:val="24"/>
          <w:szCs w:val="24"/>
        </w:rPr>
        <w:t>colocar tipo de bien</w:t>
      </w:r>
      <w:r w:rsidR="006271E0" w:rsidRPr="006271E0">
        <w:rPr>
          <w:rFonts w:ascii="Century Gothic" w:hAnsi="Century Gothic" w:cs="Arial"/>
          <w:sz w:val="24"/>
          <w:szCs w:val="24"/>
        </w:rPr>
        <w:t xml:space="preserve">: </w:t>
      </w:r>
      <w:r w:rsidR="006271E0" w:rsidRPr="006271E0">
        <w:rPr>
          <w:rFonts w:ascii="Century Gothic" w:hAnsi="Century Gothic" w:cs="Arial"/>
          <w:color w:val="1F497D" w:themeColor="text2"/>
          <w:sz w:val="24"/>
          <w:szCs w:val="24"/>
        </w:rPr>
        <w:t>mobiliario/equipos de computación/ maquinarias)</w:t>
      </w:r>
      <w:r w:rsidR="006271E0" w:rsidRPr="006271E0">
        <w:rPr>
          <w:rFonts w:ascii="Century Gothic" w:hAnsi="Century Gothic" w:cs="Arial"/>
          <w:bCs/>
          <w:sz w:val="24"/>
          <w:szCs w:val="24"/>
        </w:rPr>
        <w:t xml:space="preserve"> que estaban a cargo de la </w:t>
      </w:r>
      <w:r w:rsidR="006271E0" w:rsidRPr="006271E0">
        <w:rPr>
          <w:rFonts w:ascii="Century Gothic" w:hAnsi="Century Gothic" w:cs="Arial"/>
          <w:bCs/>
          <w:color w:val="1F497D" w:themeColor="text2"/>
          <w:sz w:val="24"/>
          <w:szCs w:val="24"/>
        </w:rPr>
        <w:t>XXX (unidad o dependencia)</w:t>
      </w:r>
      <w:r w:rsidR="006271E0" w:rsidRPr="006271E0">
        <w:rPr>
          <w:rFonts w:ascii="Century Gothic" w:hAnsi="Century Gothic" w:cs="Arial"/>
          <w:bCs/>
          <w:sz w:val="24"/>
          <w:szCs w:val="24"/>
        </w:rPr>
        <w:t>.</w:t>
      </w:r>
    </w:p>
    <w:p w14:paraId="2AB7DCB5" w14:textId="77777777" w:rsidR="0093787E" w:rsidRPr="006271E0" w:rsidRDefault="0093787E" w:rsidP="007770E9">
      <w:pPr>
        <w:pStyle w:val="Sinespaciado"/>
        <w:jc w:val="both"/>
        <w:rPr>
          <w:rFonts w:ascii="Century Gothic" w:hAnsi="Century Gothic" w:cs="Arial"/>
          <w:sz w:val="16"/>
          <w:szCs w:val="16"/>
        </w:rPr>
      </w:pPr>
    </w:p>
    <w:p w14:paraId="4C50EC2F" w14:textId="67A333E1" w:rsidR="0093787E" w:rsidRPr="006271E0" w:rsidRDefault="0093787E" w:rsidP="007770E9">
      <w:pPr>
        <w:pStyle w:val="Sinespaciado"/>
        <w:jc w:val="both"/>
        <w:rPr>
          <w:rFonts w:ascii="Century Gothic" w:hAnsi="Century Gothic" w:cs="Arial"/>
          <w:b/>
          <w:u w:val="single"/>
          <w:lang w:val="es-EC"/>
        </w:rPr>
      </w:pPr>
      <w:r w:rsidRPr="006271E0">
        <w:rPr>
          <w:rFonts w:ascii="Century Gothic" w:hAnsi="Century Gothic" w:cs="Arial"/>
          <w:b/>
          <w:u w:val="single"/>
          <w:lang w:val="es-EC"/>
        </w:rPr>
        <w:t>QUINTA.-</w:t>
      </w:r>
      <w:r w:rsidRPr="006271E0">
        <w:rPr>
          <w:rFonts w:ascii="Century Gothic" w:hAnsi="Century Gothic" w:cs="Arial"/>
          <w:b/>
          <w:u w:val="single"/>
        </w:rPr>
        <w:t xml:space="preserve"> OBLIGACIÓN.</w:t>
      </w:r>
      <w:r w:rsidRPr="006271E0">
        <w:rPr>
          <w:rFonts w:ascii="Century Gothic" w:hAnsi="Century Gothic" w:cs="Arial"/>
        </w:rPr>
        <w:t xml:space="preserve">- </w:t>
      </w:r>
      <w:r w:rsidRPr="006271E0">
        <w:rPr>
          <w:rFonts w:ascii="Century Gothic" w:hAnsi="Century Gothic"/>
        </w:rPr>
        <w:t xml:space="preserve">Se deja constancia que dentro del sistema computarizado de la Jefatura de  Activos Fijos, se excluirá los bienes descritos en la cláusula tercera del inventario de la </w:t>
      </w:r>
      <w:r w:rsidRPr="006271E0">
        <w:rPr>
          <w:rFonts w:ascii="Century Gothic" w:hAnsi="Century Gothic" w:cs="Arial"/>
        </w:rPr>
        <w:t xml:space="preserve">Facultad de </w:t>
      </w:r>
      <w:r w:rsidR="00BF13C9" w:rsidRPr="006271E0">
        <w:rPr>
          <w:rFonts w:ascii="Century Gothic" w:hAnsi="Century Gothic" w:cs="Arial"/>
          <w:color w:val="1F497D" w:themeColor="text2"/>
        </w:rPr>
        <w:t>XXX</w:t>
      </w:r>
      <w:r w:rsidRPr="006271E0">
        <w:rPr>
          <w:rFonts w:ascii="Century Gothic" w:hAnsi="Century Gothic" w:cs="Arial"/>
        </w:rPr>
        <w:t>.</w:t>
      </w:r>
    </w:p>
    <w:p w14:paraId="2166356F" w14:textId="77777777" w:rsidR="0093787E" w:rsidRPr="006271E0" w:rsidRDefault="0093787E" w:rsidP="007770E9">
      <w:pPr>
        <w:pStyle w:val="Sinespaciado"/>
        <w:jc w:val="both"/>
        <w:rPr>
          <w:rFonts w:ascii="Century Gothic" w:hAnsi="Century Gothic" w:cs="Arial"/>
          <w:b/>
          <w:u w:val="single"/>
          <w:lang w:val="es-EC"/>
        </w:rPr>
      </w:pPr>
    </w:p>
    <w:p w14:paraId="22AAE82B" w14:textId="3721ED62" w:rsidR="00D33992" w:rsidRPr="006271E0" w:rsidRDefault="0093787E" w:rsidP="007770E9">
      <w:pPr>
        <w:pStyle w:val="Sinespaciado"/>
        <w:jc w:val="both"/>
        <w:rPr>
          <w:rFonts w:ascii="Century Gothic" w:hAnsi="Century Gothic" w:cs="Arial"/>
        </w:rPr>
      </w:pPr>
      <w:r w:rsidRPr="006271E0">
        <w:rPr>
          <w:rFonts w:ascii="Century Gothic" w:hAnsi="Century Gothic" w:cs="Arial"/>
          <w:b/>
          <w:u w:val="single"/>
          <w:lang w:val="es-EC"/>
        </w:rPr>
        <w:t>SEXTA</w:t>
      </w:r>
      <w:r w:rsidR="00795768" w:rsidRPr="006271E0">
        <w:rPr>
          <w:rFonts w:ascii="Century Gothic" w:hAnsi="Century Gothic" w:cs="Arial"/>
          <w:b/>
          <w:u w:val="single"/>
          <w:lang w:val="es-EC"/>
        </w:rPr>
        <w:t>.-</w:t>
      </w:r>
      <w:r w:rsidR="003E0413" w:rsidRPr="006271E0">
        <w:rPr>
          <w:rFonts w:ascii="Century Gothic" w:hAnsi="Century Gothic" w:cs="Arial"/>
          <w:b/>
          <w:u w:val="single"/>
        </w:rPr>
        <w:t xml:space="preserve"> ACEPTACIÓ</w:t>
      </w:r>
      <w:r w:rsidR="00FE04EB" w:rsidRPr="006271E0">
        <w:rPr>
          <w:rFonts w:ascii="Century Gothic" w:hAnsi="Century Gothic" w:cs="Arial"/>
          <w:b/>
          <w:u w:val="single"/>
        </w:rPr>
        <w:t>N</w:t>
      </w:r>
      <w:r w:rsidR="00512AED" w:rsidRPr="006271E0">
        <w:rPr>
          <w:rFonts w:ascii="Century Gothic" w:hAnsi="Century Gothic" w:cs="Arial"/>
          <w:b/>
          <w:u w:val="single"/>
        </w:rPr>
        <w:t>.</w:t>
      </w:r>
      <w:r w:rsidR="00FE04EB" w:rsidRPr="006271E0">
        <w:rPr>
          <w:rFonts w:ascii="Century Gothic" w:hAnsi="Century Gothic" w:cs="Arial"/>
        </w:rPr>
        <w:t xml:space="preserve">  </w:t>
      </w:r>
      <w:r w:rsidRPr="006271E0">
        <w:rPr>
          <w:rFonts w:ascii="Century Gothic" w:hAnsi="Century Gothic" w:cs="Arial"/>
        </w:rPr>
        <w:t>Para</w:t>
      </w:r>
      <w:r w:rsidR="00AF4C0D" w:rsidRPr="006271E0">
        <w:rPr>
          <w:rFonts w:ascii="Century Gothic" w:hAnsi="Century Gothic" w:cs="Arial"/>
        </w:rPr>
        <w:t xml:space="preserve"> constancia </w:t>
      </w:r>
      <w:r w:rsidRPr="006271E0">
        <w:rPr>
          <w:rFonts w:ascii="Century Gothic" w:hAnsi="Century Gothic" w:cs="Arial"/>
        </w:rPr>
        <w:t xml:space="preserve">de lo actuado, </w:t>
      </w:r>
      <w:r w:rsidR="00AF4C0D" w:rsidRPr="006271E0">
        <w:rPr>
          <w:rFonts w:ascii="Century Gothic" w:hAnsi="Century Gothic" w:cs="Arial"/>
        </w:rPr>
        <w:t>s</w:t>
      </w:r>
      <w:r w:rsidR="00FE04EB" w:rsidRPr="006271E0">
        <w:rPr>
          <w:rFonts w:ascii="Century Gothic" w:hAnsi="Century Gothic" w:cs="Arial"/>
        </w:rPr>
        <w:t xml:space="preserve">uscriben la presente acta </w:t>
      </w:r>
      <w:r w:rsidR="002C6F34" w:rsidRPr="006271E0">
        <w:rPr>
          <w:rFonts w:ascii="Century Gothic" w:hAnsi="Century Gothic" w:cs="Arial"/>
        </w:rPr>
        <w:t xml:space="preserve">en </w:t>
      </w:r>
      <w:r w:rsidR="00BF13C9" w:rsidRPr="006271E0">
        <w:rPr>
          <w:rFonts w:ascii="Century Gothic" w:hAnsi="Century Gothic" w:cs="Arial"/>
          <w:color w:val="1F497D" w:themeColor="text2"/>
        </w:rPr>
        <w:t>X</w:t>
      </w:r>
      <w:r w:rsidR="00FE04EB" w:rsidRPr="006271E0">
        <w:rPr>
          <w:rFonts w:ascii="Century Gothic" w:hAnsi="Century Gothic" w:cs="Arial"/>
        </w:rPr>
        <w:t xml:space="preserve"> ejemplares de igual tenor y efecto, las personas que intervienen en esta diligencia.</w:t>
      </w:r>
      <w:bookmarkStart w:id="0" w:name="_GoBack"/>
      <w:bookmarkEnd w:id="0"/>
    </w:p>
    <w:p w14:paraId="11997591" w14:textId="77777777" w:rsidR="007770E9" w:rsidRPr="006271E0" w:rsidRDefault="007770E9" w:rsidP="00FE04EB">
      <w:pPr>
        <w:pStyle w:val="Sinespaciado"/>
        <w:jc w:val="both"/>
        <w:rPr>
          <w:rFonts w:ascii="Century Gothic" w:hAnsi="Century Gothic" w:cs="Arial"/>
        </w:rPr>
      </w:pPr>
    </w:p>
    <w:p w14:paraId="473FFB24" w14:textId="77777777" w:rsidR="007770E9" w:rsidRPr="006271E0" w:rsidRDefault="007770E9" w:rsidP="00FE04EB">
      <w:pPr>
        <w:pStyle w:val="Sinespaciado"/>
        <w:jc w:val="both"/>
        <w:rPr>
          <w:rFonts w:ascii="Century Gothic" w:hAnsi="Century Gothic" w:cs="Arial"/>
        </w:rPr>
      </w:pPr>
    </w:p>
    <w:p w14:paraId="69547350" w14:textId="77777777" w:rsidR="00BF13C9" w:rsidRPr="006271E0" w:rsidRDefault="00BF13C9" w:rsidP="00FE04EB">
      <w:pPr>
        <w:pStyle w:val="Sinespaciado"/>
        <w:jc w:val="both"/>
        <w:rPr>
          <w:rFonts w:ascii="Century Gothic" w:hAnsi="Century Gothic" w:cs="Arial"/>
        </w:rPr>
      </w:pPr>
    </w:p>
    <w:tbl>
      <w:tblPr>
        <w:tblStyle w:val="Tablaconcuadrcula"/>
        <w:tblW w:w="119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985"/>
        <w:gridCol w:w="283"/>
        <w:gridCol w:w="141"/>
        <w:gridCol w:w="424"/>
        <w:gridCol w:w="1528"/>
        <w:gridCol w:w="848"/>
        <w:gridCol w:w="1445"/>
        <w:gridCol w:w="149"/>
        <w:gridCol w:w="416"/>
        <w:gridCol w:w="2376"/>
      </w:tblGrid>
      <w:tr w:rsidR="00AF4C0D" w:rsidRPr="006271E0" w14:paraId="49A8B973" w14:textId="77777777" w:rsidTr="00B15CBF">
        <w:trPr>
          <w:gridAfter w:val="2"/>
          <w:wAfter w:w="2792" w:type="dxa"/>
        </w:trPr>
        <w:tc>
          <w:tcPr>
            <w:tcW w:w="4361" w:type="dxa"/>
            <w:gridSpan w:val="2"/>
          </w:tcPr>
          <w:p w14:paraId="7C926825" w14:textId="7E5EFF5E" w:rsidR="00AF4C0D" w:rsidRPr="006271E0" w:rsidRDefault="00BF13C9" w:rsidP="000F2290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71E0">
              <w:rPr>
                <w:rFonts w:ascii="Century Gothic" w:hAnsi="Century Gothic" w:cs="Arial"/>
                <w:color w:val="1F497D" w:themeColor="text2"/>
              </w:rPr>
              <w:t>XXX</w:t>
            </w:r>
          </w:p>
        </w:tc>
        <w:tc>
          <w:tcPr>
            <w:tcW w:w="424" w:type="dxa"/>
            <w:gridSpan w:val="2"/>
          </w:tcPr>
          <w:p w14:paraId="17B24C01" w14:textId="77777777" w:rsidR="00AF4C0D" w:rsidRPr="006271E0" w:rsidRDefault="00AF4C0D" w:rsidP="00F307A6">
            <w:pPr>
              <w:pStyle w:val="Sinespaciado"/>
              <w:ind w:right="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14:paraId="2E1A7FE1" w14:textId="5DD96F2B" w:rsidR="00AF4C0D" w:rsidRPr="006271E0" w:rsidRDefault="000F2290" w:rsidP="0093787E">
            <w:pPr>
              <w:pStyle w:val="Sinespaciado"/>
              <w:ind w:left="459" w:hanging="459"/>
              <w:rPr>
                <w:rFonts w:ascii="Century Gothic" w:hAnsi="Century Gothic" w:cs="Arial"/>
                <w:sz w:val="20"/>
                <w:szCs w:val="20"/>
              </w:rPr>
            </w:pPr>
            <w:r w:rsidRPr="006271E0">
              <w:rPr>
                <w:rFonts w:ascii="Century Gothic" w:hAnsi="Century Gothic" w:cs="Arial"/>
                <w:sz w:val="20"/>
                <w:szCs w:val="20"/>
              </w:rPr>
              <w:t xml:space="preserve">      </w:t>
            </w:r>
            <w:r w:rsidR="00BF13C9" w:rsidRPr="006271E0">
              <w:rPr>
                <w:rFonts w:ascii="Century Gothic" w:hAnsi="Century Gothic" w:cs="Arial"/>
                <w:sz w:val="20"/>
                <w:szCs w:val="20"/>
              </w:rPr>
              <w:t xml:space="preserve">                           </w:t>
            </w:r>
            <w:r w:rsidR="00BF13C9" w:rsidRPr="006271E0">
              <w:rPr>
                <w:rFonts w:ascii="Century Gothic" w:hAnsi="Century Gothic" w:cs="Arial"/>
                <w:color w:val="1F497D" w:themeColor="text2"/>
              </w:rPr>
              <w:t>XXX</w:t>
            </w:r>
          </w:p>
        </w:tc>
      </w:tr>
      <w:tr w:rsidR="00AF4C0D" w:rsidRPr="006271E0" w14:paraId="0F0DF684" w14:textId="77777777" w:rsidTr="00B15CBF">
        <w:trPr>
          <w:gridAfter w:val="2"/>
          <w:wAfter w:w="2792" w:type="dxa"/>
        </w:trPr>
        <w:tc>
          <w:tcPr>
            <w:tcW w:w="4361" w:type="dxa"/>
            <w:gridSpan w:val="2"/>
          </w:tcPr>
          <w:p w14:paraId="68DF3B07" w14:textId="154AE0A7" w:rsidR="00AF4C0D" w:rsidRPr="006271E0" w:rsidRDefault="000F2290" w:rsidP="00A4317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271E0">
              <w:rPr>
                <w:rFonts w:ascii="Century Gothic" w:hAnsi="Century Gothic" w:cs="Arial"/>
                <w:b/>
                <w:sz w:val="20"/>
                <w:szCs w:val="20"/>
              </w:rPr>
              <w:t>ADMINISTRADOR</w:t>
            </w:r>
            <w:r w:rsidR="00BF13C9" w:rsidRPr="006271E0">
              <w:rPr>
                <w:rFonts w:ascii="Century Gothic" w:hAnsi="Century Gothic" w:cs="Arial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424" w:type="dxa"/>
            <w:gridSpan w:val="2"/>
          </w:tcPr>
          <w:p w14:paraId="56E87BF8" w14:textId="77777777" w:rsidR="00AF4C0D" w:rsidRPr="006271E0" w:rsidRDefault="00AF4C0D" w:rsidP="00F307A6">
            <w:pPr>
              <w:pStyle w:val="Sinespaciado"/>
              <w:ind w:right="3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14:paraId="2FE8BFAC" w14:textId="24EA0283" w:rsidR="00AF4C0D" w:rsidRPr="006271E0" w:rsidRDefault="0093787E" w:rsidP="0093787E">
            <w:pPr>
              <w:pStyle w:val="Sinespaciado"/>
              <w:ind w:left="34" w:hanging="3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271E0">
              <w:rPr>
                <w:rFonts w:ascii="Century Gothic" w:hAnsi="Century Gothic" w:cs="Arial"/>
                <w:b/>
                <w:sz w:val="20"/>
                <w:szCs w:val="20"/>
              </w:rPr>
              <w:t>JEFA DE PROVEEDURÍA</w:t>
            </w:r>
          </w:p>
        </w:tc>
      </w:tr>
      <w:tr w:rsidR="00AF4C0D" w:rsidRPr="006271E0" w14:paraId="7C8B8E6F" w14:textId="77777777" w:rsidTr="00B15CBF">
        <w:trPr>
          <w:gridAfter w:val="2"/>
          <w:wAfter w:w="2792" w:type="dxa"/>
        </w:trPr>
        <w:tc>
          <w:tcPr>
            <w:tcW w:w="4361" w:type="dxa"/>
            <w:gridSpan w:val="2"/>
          </w:tcPr>
          <w:p w14:paraId="25B6CEF1" w14:textId="34C2BE9E" w:rsidR="00AF4C0D" w:rsidRPr="006271E0" w:rsidRDefault="000F2290" w:rsidP="00012E7B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271E0">
              <w:rPr>
                <w:rFonts w:ascii="Century Gothic" w:hAnsi="Century Gothic" w:cs="Arial"/>
                <w:b/>
                <w:sz w:val="20"/>
                <w:szCs w:val="20"/>
              </w:rPr>
              <w:t xml:space="preserve">FACULTAD DE </w:t>
            </w:r>
            <w:r w:rsidR="00BF13C9" w:rsidRPr="006271E0">
              <w:rPr>
                <w:rFonts w:ascii="Century Gothic" w:hAnsi="Century Gothic" w:cs="Arial"/>
                <w:color w:val="1F497D" w:themeColor="text2"/>
              </w:rPr>
              <w:t>XXX</w:t>
            </w:r>
          </w:p>
        </w:tc>
        <w:tc>
          <w:tcPr>
            <w:tcW w:w="424" w:type="dxa"/>
            <w:gridSpan w:val="2"/>
          </w:tcPr>
          <w:p w14:paraId="712DB4BC" w14:textId="77777777" w:rsidR="00AF4C0D" w:rsidRPr="006271E0" w:rsidRDefault="00AF4C0D" w:rsidP="00F307A6">
            <w:pPr>
              <w:pStyle w:val="Sinespaciado"/>
              <w:ind w:right="3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5"/>
          </w:tcPr>
          <w:p w14:paraId="017B918D" w14:textId="406F282B" w:rsidR="00AF4C0D" w:rsidRPr="006271E0" w:rsidRDefault="00AF4C0D" w:rsidP="00012E7B">
            <w:pPr>
              <w:pStyle w:val="Sinespaciado"/>
              <w:ind w:left="34" w:hanging="3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AF4C0D" w:rsidRPr="006271E0" w14:paraId="5DE16BC6" w14:textId="77777777" w:rsidTr="00B15CBF">
        <w:trPr>
          <w:gridAfter w:val="1"/>
          <w:wAfter w:w="2376" w:type="dxa"/>
        </w:trPr>
        <w:tc>
          <w:tcPr>
            <w:tcW w:w="4361" w:type="dxa"/>
            <w:gridSpan w:val="2"/>
          </w:tcPr>
          <w:p w14:paraId="0D0DEAF2" w14:textId="77777777" w:rsidR="00AF4C0D" w:rsidRPr="006271E0" w:rsidRDefault="00AF4C0D" w:rsidP="00A4317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14:paraId="69FAED79" w14:textId="77777777" w:rsidR="00AF4C0D" w:rsidRPr="006271E0" w:rsidRDefault="00AF4C0D" w:rsidP="00F307A6">
            <w:pPr>
              <w:pStyle w:val="Sinespaciado"/>
              <w:ind w:right="3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5"/>
          </w:tcPr>
          <w:p w14:paraId="5A753790" w14:textId="77777777" w:rsidR="00AF4C0D" w:rsidRPr="006271E0" w:rsidRDefault="00AF4C0D" w:rsidP="00012E7B">
            <w:pPr>
              <w:pStyle w:val="Sinespaciado"/>
              <w:ind w:left="10" w:hanging="1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15CBF" w:rsidRPr="006271E0" w14:paraId="3F074A74" w14:textId="77777777" w:rsidTr="00B15CBF">
        <w:trPr>
          <w:gridBefore w:val="1"/>
          <w:gridAfter w:val="4"/>
          <w:wBefore w:w="2376" w:type="dxa"/>
          <w:wAfter w:w="4386" w:type="dxa"/>
        </w:trPr>
        <w:tc>
          <w:tcPr>
            <w:tcW w:w="4361" w:type="dxa"/>
            <w:gridSpan w:val="5"/>
          </w:tcPr>
          <w:p w14:paraId="587E42AA" w14:textId="77777777" w:rsidR="0093787E" w:rsidRPr="006271E0" w:rsidRDefault="0093787E" w:rsidP="00B15CBF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7D47E271" w14:textId="5DEFEDAF" w:rsidR="0093787E" w:rsidRPr="006271E0" w:rsidRDefault="00B15CBF" w:rsidP="00B15CBF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71E0"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  <w:p w14:paraId="706DBA61" w14:textId="77777777" w:rsidR="0093787E" w:rsidRPr="006271E0" w:rsidRDefault="0093787E" w:rsidP="00B15CBF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3C9411ED" w14:textId="77777777" w:rsidR="0093787E" w:rsidRPr="006271E0" w:rsidRDefault="0093787E" w:rsidP="00B15CBF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  <w:p w14:paraId="2BF06A51" w14:textId="5743F726" w:rsidR="00B15CBF" w:rsidRPr="006271E0" w:rsidRDefault="00B15CBF" w:rsidP="00B15CBF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271E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F13C9" w:rsidRPr="006271E0">
              <w:rPr>
                <w:rFonts w:ascii="Century Gothic" w:hAnsi="Century Gothic" w:cs="Arial"/>
                <w:color w:val="1F497D" w:themeColor="text2"/>
              </w:rPr>
              <w:t>XXX</w:t>
            </w:r>
          </w:p>
        </w:tc>
        <w:tc>
          <w:tcPr>
            <w:tcW w:w="848" w:type="dxa"/>
          </w:tcPr>
          <w:p w14:paraId="412B61AB" w14:textId="77777777" w:rsidR="00B15CBF" w:rsidRPr="006271E0" w:rsidRDefault="00B15CBF" w:rsidP="0014634A">
            <w:pPr>
              <w:pStyle w:val="Sinespaciado"/>
              <w:ind w:right="34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15CBF" w:rsidRPr="006271E0" w14:paraId="45C938E0" w14:textId="77777777" w:rsidTr="00B15CBF">
        <w:trPr>
          <w:gridBefore w:val="1"/>
          <w:gridAfter w:val="4"/>
          <w:wBefore w:w="2376" w:type="dxa"/>
          <w:wAfter w:w="4386" w:type="dxa"/>
        </w:trPr>
        <w:tc>
          <w:tcPr>
            <w:tcW w:w="4361" w:type="dxa"/>
            <w:gridSpan w:val="5"/>
          </w:tcPr>
          <w:p w14:paraId="15C017D7" w14:textId="047345C4" w:rsidR="00B15CBF" w:rsidRPr="006271E0" w:rsidRDefault="00B15CBF" w:rsidP="00B15CBF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271E0">
              <w:rPr>
                <w:rFonts w:ascii="Century Gothic" w:hAnsi="Century Gothic" w:cs="Arial"/>
                <w:b/>
                <w:sz w:val="20"/>
                <w:szCs w:val="20"/>
              </w:rPr>
              <w:t xml:space="preserve">             DIRECTOR ADMINISTRATIVO</w:t>
            </w:r>
          </w:p>
        </w:tc>
        <w:tc>
          <w:tcPr>
            <w:tcW w:w="848" w:type="dxa"/>
          </w:tcPr>
          <w:p w14:paraId="055F4277" w14:textId="77777777" w:rsidR="00B15CBF" w:rsidRPr="006271E0" w:rsidRDefault="00B15CBF" w:rsidP="00F307A6">
            <w:pPr>
              <w:pStyle w:val="Sinespaciado"/>
              <w:ind w:right="3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B15CBF" w:rsidRPr="006271E0" w14:paraId="116DB44E" w14:textId="77777777" w:rsidTr="00B15CBF">
        <w:trPr>
          <w:gridBefore w:val="1"/>
          <w:wBefore w:w="2376" w:type="dxa"/>
        </w:trPr>
        <w:tc>
          <w:tcPr>
            <w:tcW w:w="4361" w:type="dxa"/>
            <w:gridSpan w:val="5"/>
          </w:tcPr>
          <w:p w14:paraId="5397C95B" w14:textId="0364C587" w:rsidR="00B15CBF" w:rsidRPr="006271E0" w:rsidRDefault="00B15CBF" w:rsidP="00B15CBF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14:paraId="01149C0D" w14:textId="77777777" w:rsidR="00B15CBF" w:rsidRPr="006271E0" w:rsidRDefault="00B15CBF" w:rsidP="00F307A6">
            <w:pPr>
              <w:pStyle w:val="Sinespaciado"/>
              <w:ind w:right="3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4"/>
          </w:tcPr>
          <w:p w14:paraId="0EB35918" w14:textId="77777777" w:rsidR="00B15CBF" w:rsidRPr="006271E0" w:rsidRDefault="00B15CBF" w:rsidP="00012E7B">
            <w:pPr>
              <w:pStyle w:val="Sinespaciado"/>
              <w:ind w:left="10" w:hanging="1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C2378" w:rsidRPr="006271E0" w14:paraId="3A6734CD" w14:textId="77777777" w:rsidTr="00B15CBF">
        <w:trPr>
          <w:gridAfter w:val="1"/>
          <w:wAfter w:w="2376" w:type="dxa"/>
          <w:trHeight w:val="195"/>
        </w:trPr>
        <w:tc>
          <w:tcPr>
            <w:tcW w:w="4361" w:type="dxa"/>
            <w:gridSpan w:val="2"/>
          </w:tcPr>
          <w:p w14:paraId="5A3AF9A0" w14:textId="77777777" w:rsidR="008C2378" w:rsidRPr="006271E0" w:rsidRDefault="008C2378" w:rsidP="0093787E">
            <w:pPr>
              <w:pStyle w:val="Sinespaciado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23875F72" w14:textId="77777777" w:rsidR="008C2378" w:rsidRPr="006271E0" w:rsidRDefault="008C2378" w:rsidP="00A4317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38AAD75C" w14:textId="77777777" w:rsidR="008C2378" w:rsidRPr="006271E0" w:rsidRDefault="008C2378" w:rsidP="00A4317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848" w:type="dxa"/>
            <w:gridSpan w:val="3"/>
          </w:tcPr>
          <w:p w14:paraId="0D14BD67" w14:textId="77777777" w:rsidR="008C2378" w:rsidRPr="006271E0" w:rsidRDefault="008C2378" w:rsidP="00F307A6">
            <w:pPr>
              <w:pStyle w:val="Sinespaciado"/>
              <w:ind w:right="3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5"/>
          </w:tcPr>
          <w:p w14:paraId="6FB2D375" w14:textId="77777777" w:rsidR="008C2378" w:rsidRPr="006271E0" w:rsidRDefault="008C2378" w:rsidP="00012E7B">
            <w:pPr>
              <w:pStyle w:val="Sinespaciado"/>
              <w:ind w:left="10" w:hanging="1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</w:tr>
      <w:tr w:rsidR="008C2378" w:rsidRPr="006271E0" w14:paraId="61E999C3" w14:textId="77777777" w:rsidTr="00B15CBF">
        <w:trPr>
          <w:gridAfter w:val="3"/>
          <w:wAfter w:w="2941" w:type="dxa"/>
        </w:trPr>
        <w:tc>
          <w:tcPr>
            <w:tcW w:w="4361" w:type="dxa"/>
            <w:gridSpan w:val="2"/>
          </w:tcPr>
          <w:p w14:paraId="24617BB5" w14:textId="2D6CABE8" w:rsidR="008C2378" w:rsidRPr="006271E0" w:rsidRDefault="00BF13C9" w:rsidP="00A43178">
            <w:pPr>
              <w:pStyle w:val="Sinespaciad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71E0">
              <w:rPr>
                <w:rFonts w:ascii="Century Gothic" w:hAnsi="Century Gothic" w:cs="Arial"/>
                <w:color w:val="1F497D" w:themeColor="text2"/>
              </w:rPr>
              <w:t>XXX</w:t>
            </w:r>
          </w:p>
        </w:tc>
        <w:tc>
          <w:tcPr>
            <w:tcW w:w="283" w:type="dxa"/>
          </w:tcPr>
          <w:p w14:paraId="4AD3A36C" w14:textId="77777777" w:rsidR="008C2378" w:rsidRPr="006271E0" w:rsidRDefault="008C2378" w:rsidP="00F307A6">
            <w:pPr>
              <w:pStyle w:val="Sinespaciado"/>
              <w:ind w:right="34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4386" w:type="dxa"/>
            <w:gridSpan w:val="5"/>
          </w:tcPr>
          <w:p w14:paraId="343149D1" w14:textId="0418BA52" w:rsidR="008C2378" w:rsidRPr="006271E0" w:rsidRDefault="00BF13C9" w:rsidP="00F307A6">
            <w:pPr>
              <w:pStyle w:val="Sinespaciado"/>
              <w:ind w:left="10" w:right="34" w:hanging="1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6271E0">
              <w:rPr>
                <w:rFonts w:ascii="Century Gothic" w:hAnsi="Century Gothic" w:cs="Arial"/>
                <w:color w:val="1F497D" w:themeColor="text2"/>
              </w:rPr>
              <w:t>XXX</w:t>
            </w:r>
          </w:p>
        </w:tc>
      </w:tr>
      <w:tr w:rsidR="008C2378" w:rsidRPr="006271E0" w14:paraId="7DDA346E" w14:textId="77777777" w:rsidTr="00B15CBF">
        <w:trPr>
          <w:gridAfter w:val="3"/>
          <w:wAfter w:w="2941" w:type="dxa"/>
        </w:trPr>
        <w:tc>
          <w:tcPr>
            <w:tcW w:w="4361" w:type="dxa"/>
            <w:gridSpan w:val="2"/>
          </w:tcPr>
          <w:p w14:paraId="59BCA894" w14:textId="77777777" w:rsidR="008C2378" w:rsidRPr="006271E0" w:rsidRDefault="008C2378" w:rsidP="00A4317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271E0">
              <w:rPr>
                <w:rFonts w:ascii="Century Gothic" w:hAnsi="Century Gothic" w:cs="Arial"/>
                <w:b/>
                <w:sz w:val="20"/>
                <w:szCs w:val="20"/>
              </w:rPr>
              <w:t>JEFE DE ACTIVOS FIJOS</w:t>
            </w:r>
          </w:p>
        </w:tc>
        <w:tc>
          <w:tcPr>
            <w:tcW w:w="283" w:type="dxa"/>
          </w:tcPr>
          <w:p w14:paraId="359C0E55" w14:textId="77777777" w:rsidR="008C2378" w:rsidRPr="006271E0" w:rsidRDefault="008C2378" w:rsidP="00F307A6">
            <w:pPr>
              <w:pStyle w:val="Sinespaciado"/>
              <w:ind w:right="3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5"/>
          </w:tcPr>
          <w:p w14:paraId="3EDEA12E" w14:textId="77777777" w:rsidR="008C2378" w:rsidRPr="006271E0" w:rsidRDefault="008C2378" w:rsidP="00F307A6">
            <w:pPr>
              <w:pStyle w:val="Sinespaciado"/>
              <w:ind w:left="10" w:right="34" w:hanging="118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271E0">
              <w:rPr>
                <w:rFonts w:ascii="Century Gothic" w:hAnsi="Century Gothic" w:cs="Arial"/>
                <w:b/>
                <w:sz w:val="20"/>
                <w:szCs w:val="20"/>
              </w:rPr>
              <w:t>DELEGADO JEFATURA DE ACTIVOS FIJOS</w:t>
            </w:r>
          </w:p>
        </w:tc>
      </w:tr>
      <w:tr w:rsidR="008C2378" w:rsidRPr="006271E0" w14:paraId="162B25A6" w14:textId="77777777" w:rsidTr="00B15CBF">
        <w:trPr>
          <w:gridAfter w:val="3"/>
          <w:wAfter w:w="2941" w:type="dxa"/>
        </w:trPr>
        <w:tc>
          <w:tcPr>
            <w:tcW w:w="4361" w:type="dxa"/>
            <w:gridSpan w:val="2"/>
          </w:tcPr>
          <w:p w14:paraId="371A4E2E" w14:textId="77777777" w:rsidR="008C2378" w:rsidRPr="006271E0" w:rsidRDefault="008C2378" w:rsidP="00A4317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271E0">
              <w:rPr>
                <w:rFonts w:ascii="Century Gothic" w:hAnsi="Century Gothic" w:cs="Arial"/>
                <w:b/>
                <w:sz w:val="20"/>
                <w:szCs w:val="20"/>
              </w:rPr>
              <w:t>Revisado por</w:t>
            </w:r>
          </w:p>
        </w:tc>
        <w:tc>
          <w:tcPr>
            <w:tcW w:w="283" w:type="dxa"/>
          </w:tcPr>
          <w:p w14:paraId="07361C0C" w14:textId="77777777" w:rsidR="008C2378" w:rsidRPr="006271E0" w:rsidRDefault="008C2378" w:rsidP="00F307A6">
            <w:pPr>
              <w:pStyle w:val="Sinespaciado"/>
              <w:ind w:right="34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</w:tc>
        <w:tc>
          <w:tcPr>
            <w:tcW w:w="4386" w:type="dxa"/>
            <w:gridSpan w:val="5"/>
          </w:tcPr>
          <w:p w14:paraId="41DEA9F6" w14:textId="77777777" w:rsidR="008C2378" w:rsidRPr="006271E0" w:rsidRDefault="008C2378" w:rsidP="00F307A6">
            <w:pPr>
              <w:pStyle w:val="Sinespaciado"/>
              <w:ind w:left="10" w:right="34" w:hanging="1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6271E0">
              <w:rPr>
                <w:rFonts w:ascii="Century Gothic" w:hAnsi="Century Gothic" w:cs="Arial"/>
                <w:b/>
                <w:sz w:val="20"/>
                <w:szCs w:val="20"/>
              </w:rPr>
              <w:t>Elaborado por</w:t>
            </w:r>
          </w:p>
        </w:tc>
      </w:tr>
    </w:tbl>
    <w:p w14:paraId="10501EA2" w14:textId="77777777" w:rsidR="00CD63D3" w:rsidRPr="006271E0" w:rsidRDefault="00CD63D3" w:rsidP="00AF4C0D">
      <w:pPr>
        <w:pStyle w:val="Sinespaciado"/>
        <w:rPr>
          <w:rFonts w:ascii="Century Gothic" w:hAnsi="Century Gothic" w:cs="Arial"/>
          <w:b/>
        </w:rPr>
      </w:pPr>
    </w:p>
    <w:sectPr w:rsidR="00CD63D3" w:rsidRPr="006271E0" w:rsidSect="00CB152F">
      <w:headerReference w:type="default" r:id="rId8"/>
      <w:footerReference w:type="default" r:id="rId9"/>
      <w:pgSz w:w="11907" w:h="16839" w:code="9"/>
      <w:pgMar w:top="2694" w:right="1134" w:bottom="993" w:left="1701" w:header="720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E8D6CD" w14:textId="77777777" w:rsidR="00AA13A4" w:rsidRDefault="00AA13A4" w:rsidP="00FE04EB">
      <w:pPr>
        <w:spacing w:after="0" w:line="240" w:lineRule="auto"/>
      </w:pPr>
      <w:r>
        <w:separator/>
      </w:r>
    </w:p>
  </w:endnote>
  <w:endnote w:type="continuationSeparator" w:id="0">
    <w:p w14:paraId="51412965" w14:textId="77777777" w:rsidR="00AA13A4" w:rsidRDefault="00AA13A4" w:rsidP="00FE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4C8EE" w14:textId="77777777" w:rsidR="00AA13A4" w:rsidRPr="002D1170" w:rsidRDefault="00AA13A4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Universidad de Guayaquil (UG)</w:t>
    </w:r>
  </w:p>
  <w:p w14:paraId="24CD0617" w14:textId="77777777" w:rsidR="00AA13A4" w:rsidRPr="002D1170" w:rsidRDefault="00AA13A4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Dirección: Guayaquil, Ciudadela Universitaria Salvador Allende, Malecón del Salado entre Av. Fortunato Safadi (Av. Delta) y Av. Kennedy</w:t>
    </w:r>
  </w:p>
  <w:p w14:paraId="686F5999" w14:textId="77777777" w:rsidR="00AA13A4" w:rsidRPr="002D1170" w:rsidRDefault="00AA13A4" w:rsidP="00CB152F">
    <w:pPr>
      <w:pStyle w:val="Piedepgina"/>
      <w:jc w:val="center"/>
      <w:rPr>
        <w:rFonts w:ascii="Arial" w:hAnsi="Arial" w:cs="Arial"/>
        <w:color w:val="244061" w:themeColor="accent1" w:themeShade="80"/>
        <w:sz w:val="14"/>
        <w:szCs w:val="14"/>
      </w:rPr>
    </w:pPr>
    <w:r w:rsidRPr="002D1170">
      <w:rPr>
        <w:rFonts w:ascii="Arial" w:hAnsi="Arial" w:cs="Arial"/>
        <w:color w:val="244061" w:themeColor="accent1" w:themeShade="80"/>
        <w:sz w:val="14"/>
        <w:szCs w:val="14"/>
      </w:rPr>
      <w:t>Teléfonos: (04) 228-7072, 228-7258, 222-8695, 228-4505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9A99C" w14:textId="77777777" w:rsidR="00AA13A4" w:rsidRDefault="00AA13A4" w:rsidP="00FE04EB">
      <w:pPr>
        <w:spacing w:after="0" w:line="240" w:lineRule="auto"/>
      </w:pPr>
      <w:r>
        <w:separator/>
      </w:r>
    </w:p>
  </w:footnote>
  <w:footnote w:type="continuationSeparator" w:id="0">
    <w:p w14:paraId="314040D1" w14:textId="77777777" w:rsidR="00AA13A4" w:rsidRDefault="00AA13A4" w:rsidP="00FE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A615A0" w14:textId="3A226A18" w:rsidR="00AA13A4" w:rsidRDefault="00AA13A4" w:rsidP="00CB152F">
    <w:pPr>
      <w:pStyle w:val="Encabezado"/>
      <w:rPr>
        <w:b/>
        <w:color w:val="244061" w:themeColor="accent1" w:themeShade="80"/>
        <w:sz w:val="20"/>
        <w:szCs w:val="20"/>
      </w:rPr>
    </w:pP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6C5B665F" wp14:editId="0171E49A">
          <wp:simplePos x="0" y="0"/>
          <wp:positionH relativeFrom="column">
            <wp:posOffset>224117</wp:posOffset>
          </wp:positionH>
          <wp:positionV relativeFrom="paragraph">
            <wp:posOffset>-178435</wp:posOffset>
          </wp:positionV>
          <wp:extent cx="1190625" cy="751840"/>
          <wp:effectExtent l="0" t="0" r="0" b="0"/>
          <wp:wrapSquare wrapText="bothSides"/>
          <wp:docPr id="2" name="Imagen 2" descr="Resultado de imagen para logo u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Resultado de imagen para logo u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44061" w:themeColor="accent1" w:themeShade="80"/>
        <w:sz w:val="20"/>
        <w:szCs w:val="20"/>
      </w:rPr>
      <w:tab/>
    </w:r>
    <w:r>
      <w:rPr>
        <w:b/>
        <w:color w:val="244061" w:themeColor="accent1" w:themeShade="80"/>
        <w:sz w:val="20"/>
        <w:szCs w:val="20"/>
      </w:rPr>
      <w:tab/>
    </w:r>
    <w:sdt>
      <w:sdtPr>
        <w:rPr>
          <w:color w:val="244061" w:themeColor="accent1" w:themeShade="80"/>
        </w:rPr>
        <w:id w:val="-558941256"/>
        <w:docPartObj>
          <w:docPartGallery w:val="Page Numbers (Top of Page)"/>
          <w:docPartUnique/>
        </w:docPartObj>
      </w:sdtPr>
      <w:sdtEndPr/>
      <w:sdtContent>
        <w:r w:rsidRPr="00363146">
          <w:rPr>
            <w:color w:val="244061" w:themeColor="accent1" w:themeShade="80"/>
            <w:sz w:val="16"/>
            <w:szCs w:val="16"/>
            <w:lang w:val="es-ES"/>
          </w:rPr>
          <w:t xml:space="preserve">Página </w:t>
        </w:r>
        <w:r w:rsidRPr="00363146">
          <w:rPr>
            <w:b/>
            <w:bCs/>
            <w:color w:val="244061" w:themeColor="accent1" w:themeShade="80"/>
            <w:sz w:val="16"/>
            <w:szCs w:val="16"/>
          </w:rPr>
          <w:fldChar w:fldCharType="begin"/>
        </w:r>
        <w:r w:rsidRPr="00363146">
          <w:rPr>
            <w:b/>
            <w:bCs/>
            <w:color w:val="244061" w:themeColor="accent1" w:themeShade="80"/>
            <w:sz w:val="16"/>
            <w:szCs w:val="16"/>
          </w:rPr>
          <w:instrText>PAGE</w:instrText>
        </w:r>
        <w:r w:rsidRPr="00363146">
          <w:rPr>
            <w:b/>
            <w:bCs/>
            <w:color w:val="244061" w:themeColor="accent1" w:themeShade="80"/>
            <w:sz w:val="16"/>
            <w:szCs w:val="16"/>
          </w:rPr>
          <w:fldChar w:fldCharType="separate"/>
        </w:r>
        <w:r w:rsidR="0014634A">
          <w:rPr>
            <w:b/>
            <w:bCs/>
            <w:noProof/>
            <w:color w:val="244061" w:themeColor="accent1" w:themeShade="80"/>
            <w:sz w:val="16"/>
            <w:szCs w:val="16"/>
          </w:rPr>
          <w:t>1</w:t>
        </w:r>
        <w:r w:rsidRPr="00363146">
          <w:rPr>
            <w:b/>
            <w:bCs/>
            <w:color w:val="244061" w:themeColor="accent1" w:themeShade="80"/>
            <w:sz w:val="16"/>
            <w:szCs w:val="16"/>
          </w:rPr>
          <w:fldChar w:fldCharType="end"/>
        </w:r>
        <w:r w:rsidRPr="00363146">
          <w:rPr>
            <w:color w:val="244061" w:themeColor="accent1" w:themeShade="80"/>
            <w:sz w:val="16"/>
            <w:szCs w:val="16"/>
            <w:lang w:val="es-ES"/>
          </w:rPr>
          <w:t xml:space="preserve"> de </w:t>
        </w:r>
        <w:r w:rsidR="0014634A">
          <w:rPr>
            <w:color w:val="244061" w:themeColor="accent1" w:themeShade="80"/>
            <w:sz w:val="16"/>
            <w:szCs w:val="16"/>
            <w:lang w:val="es-ES"/>
          </w:rPr>
          <w:t>2</w:t>
        </w:r>
      </w:sdtContent>
    </w:sdt>
  </w:p>
  <w:p w14:paraId="4D985831" w14:textId="554CE173" w:rsidR="00AA13A4" w:rsidRDefault="0014634A" w:rsidP="00CB152F">
    <w:pPr>
      <w:pStyle w:val="Encabezado"/>
      <w:rPr>
        <w:b/>
        <w:color w:val="244061" w:themeColor="accent1" w:themeShade="80"/>
        <w:sz w:val="20"/>
        <w:szCs w:val="20"/>
      </w:rPr>
    </w:pPr>
    <w:r>
      <w:rPr>
        <w:b/>
        <w:noProof/>
        <w:color w:val="4F81BD" w:themeColor="accent1"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AED79EC" wp14:editId="4541F866">
              <wp:simplePos x="0" y="0"/>
              <wp:positionH relativeFrom="margin">
                <wp:posOffset>2057400</wp:posOffset>
              </wp:positionH>
              <wp:positionV relativeFrom="paragraph">
                <wp:posOffset>100965</wp:posOffset>
              </wp:positionV>
              <wp:extent cx="3825875" cy="800100"/>
              <wp:effectExtent l="0" t="0" r="34925" b="38100"/>
              <wp:wrapNone/>
              <wp:docPr id="11" name="Rectángulo redondead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25875" cy="800100"/>
                      </a:xfrm>
                      <a:prstGeom prst="roundRect">
                        <a:avLst/>
                      </a:prstGeom>
                      <a:noFill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B570627" w14:textId="43743E20" w:rsidR="00AA13A4" w:rsidRDefault="00AA13A4" w:rsidP="008374B9">
                          <w:pPr>
                            <w:pStyle w:val="Sinespaciado"/>
                            <w:jc w:val="center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ACTA No. </w:t>
                          </w:r>
                          <w:r w:rsidR="00BF13C9" w:rsidRPr="00BF13C9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XXX</w:t>
                          </w:r>
                          <w:r w:rsidR="00BF13C9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-201</w:t>
                          </w:r>
                          <w:r w:rsidR="00BF13C9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8</w:t>
                          </w:r>
                        </w:p>
                        <w:p w14:paraId="6493D823" w14:textId="02084A81" w:rsidR="00AA13A4" w:rsidRPr="00781E79" w:rsidRDefault="00AA13A4" w:rsidP="008374B9">
                          <w:pPr>
                            <w:pStyle w:val="Sinespaciado"/>
                            <w:jc w:val="both"/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781E79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ACTA DE </w:t>
                          </w:r>
                          <w:r w:rsidR="00BF13C9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BAJA POR HURTO DE </w:t>
                          </w:r>
                          <w:r w:rsidR="00BF13C9" w:rsidRPr="00BF13C9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XXX</w:t>
                          </w:r>
                          <w:r w:rsidR="00BF13C9"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QUE PERTENECÍAN A LA FACULTAD DE </w:t>
                          </w:r>
                          <w:r w:rsidR="00BF13C9" w:rsidRPr="00BF13C9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XXX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, CON FECHA DE CORTE </w:t>
                          </w:r>
                          <w:r w:rsidR="00BF13C9" w:rsidRPr="00BF13C9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XX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DE </w:t>
                          </w:r>
                          <w:r w:rsidR="00BF13C9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 xml:space="preserve"> DEL </w:t>
                          </w:r>
                          <w:r w:rsidR="00BF13C9" w:rsidRPr="00BF13C9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XXX</w:t>
                          </w:r>
                          <w:r w:rsidR="00BF13C9">
                            <w:rPr>
                              <w:rFonts w:asciiTheme="minorHAnsi" w:hAnsiTheme="minorHAnsi"/>
                              <w:b/>
                              <w:color w:val="1F497D" w:themeColor="text2"/>
                              <w:sz w:val="18"/>
                              <w:szCs w:val="18"/>
                            </w:rPr>
                            <w:t>X</w:t>
                          </w:r>
                          <w:r>
                            <w:rPr>
                              <w:rFonts w:asciiTheme="minorHAnsi" w:hAnsiTheme="minorHAnsi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ectángulo redondeado 11" o:spid="_x0000_s1026" style="position:absolute;margin-left:162pt;margin-top:7.95pt;width:301.25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" filled="f" strokecolor="#243f60 [1604]" strokeweight="2pt">
              <v:path arrowok="t"/>
              <v:textbox>
                <w:txbxContent>
                  <w:p w14:paraId="4B570627" w14:textId="43743E20" w:rsidR="00AA13A4" w:rsidRDefault="00AA13A4" w:rsidP="008374B9">
                    <w:pPr>
                      <w:pStyle w:val="Sinespaciado"/>
                      <w:jc w:val="center"/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 xml:space="preserve">ACTA No. </w:t>
                    </w:r>
                    <w:r w:rsidR="00BF13C9" w:rsidRPr="00BF13C9">
                      <w:rPr>
                        <w:rFonts w:asciiTheme="minorHAnsi" w:hAnsiTheme="minorHAnsi"/>
                        <w:b/>
                        <w:color w:val="1F497D" w:themeColor="text2"/>
                        <w:sz w:val="18"/>
                        <w:szCs w:val="18"/>
                      </w:rPr>
                      <w:t>XXX</w:t>
                    </w:r>
                    <w:r w:rsidR="00BF13C9"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>-201</w:t>
                    </w:r>
                    <w:r w:rsidR="00BF13C9">
                      <w:rPr>
                        <w:rFonts w:asciiTheme="minorHAnsi" w:hAnsiTheme="minorHAnsi"/>
                        <w:b/>
                        <w:color w:val="1F497D" w:themeColor="text2"/>
                        <w:sz w:val="18"/>
                        <w:szCs w:val="18"/>
                      </w:rPr>
                      <w:t>8</w:t>
                    </w:r>
                  </w:p>
                  <w:p w14:paraId="6493D823" w14:textId="02084A81" w:rsidR="00AA13A4" w:rsidRPr="00781E79" w:rsidRDefault="00AA13A4" w:rsidP="008374B9">
                    <w:pPr>
                      <w:pStyle w:val="Sinespaciado"/>
                      <w:jc w:val="both"/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</w:pPr>
                    <w:r w:rsidRPr="00781E79"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 xml:space="preserve">ACTA DE </w:t>
                    </w:r>
                    <w:r w:rsidR="00BF13C9"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 xml:space="preserve">BAJA POR HURTO DE </w:t>
                    </w:r>
                    <w:r w:rsidR="00BF13C9" w:rsidRPr="00BF13C9">
                      <w:rPr>
                        <w:rFonts w:asciiTheme="minorHAnsi" w:hAnsiTheme="minorHAnsi"/>
                        <w:b/>
                        <w:color w:val="1F497D" w:themeColor="text2"/>
                        <w:sz w:val="18"/>
                        <w:szCs w:val="18"/>
                      </w:rPr>
                      <w:t>XXX</w:t>
                    </w:r>
                    <w:r w:rsidR="00BF13C9"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 xml:space="preserve">QUE PERTENECÍAN A LA FACULTAD DE </w:t>
                    </w:r>
                    <w:r w:rsidR="00BF13C9" w:rsidRPr="00BF13C9">
                      <w:rPr>
                        <w:rFonts w:asciiTheme="minorHAnsi" w:hAnsiTheme="minorHAnsi"/>
                        <w:b/>
                        <w:color w:val="1F497D" w:themeColor="text2"/>
                        <w:sz w:val="18"/>
                        <w:szCs w:val="18"/>
                      </w:rPr>
                      <w:t>XXX</w:t>
                    </w:r>
                    <w:r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 xml:space="preserve">, CON FECHA DE CORTE </w:t>
                    </w:r>
                    <w:r w:rsidR="00BF13C9" w:rsidRPr="00BF13C9">
                      <w:rPr>
                        <w:rFonts w:asciiTheme="minorHAnsi" w:hAnsiTheme="minorHAnsi"/>
                        <w:b/>
                        <w:color w:val="1F497D" w:themeColor="text2"/>
                        <w:sz w:val="18"/>
                        <w:szCs w:val="18"/>
                      </w:rPr>
                      <w:t>XX</w:t>
                    </w:r>
                    <w:r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 xml:space="preserve"> DE </w:t>
                    </w:r>
                    <w:r w:rsidR="00BF13C9">
                      <w:rPr>
                        <w:rFonts w:asciiTheme="minorHAnsi" w:hAnsiTheme="minorHAnsi"/>
                        <w:b/>
                        <w:color w:val="1F497D" w:themeColor="text2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 xml:space="preserve"> DEL </w:t>
                    </w:r>
                    <w:r w:rsidR="00BF13C9" w:rsidRPr="00BF13C9">
                      <w:rPr>
                        <w:rFonts w:asciiTheme="minorHAnsi" w:hAnsiTheme="minorHAnsi"/>
                        <w:b/>
                        <w:color w:val="1F497D" w:themeColor="text2"/>
                        <w:sz w:val="18"/>
                        <w:szCs w:val="18"/>
                      </w:rPr>
                      <w:t>XXX</w:t>
                    </w:r>
                    <w:r w:rsidR="00BF13C9">
                      <w:rPr>
                        <w:rFonts w:asciiTheme="minorHAnsi" w:hAnsiTheme="minorHAnsi"/>
                        <w:b/>
                        <w:color w:val="1F497D" w:themeColor="text2"/>
                        <w:sz w:val="18"/>
                        <w:szCs w:val="18"/>
                      </w:rPr>
                      <w:t>X</w:t>
                    </w:r>
                    <w:r>
                      <w:rPr>
                        <w:rFonts w:asciiTheme="minorHAnsi" w:hAnsiTheme="minorHAnsi"/>
                        <w:b/>
                        <w:color w:val="000000" w:themeColor="text1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687C2B10" w14:textId="77777777" w:rsidR="00AA13A4" w:rsidRDefault="00AA13A4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7E8CE7CA" w14:textId="77777777" w:rsidR="00AA13A4" w:rsidRDefault="00AA13A4" w:rsidP="00CB152F">
    <w:pPr>
      <w:pStyle w:val="Encabezado"/>
      <w:rPr>
        <w:b/>
        <w:color w:val="244061" w:themeColor="accent1" w:themeShade="80"/>
        <w:sz w:val="20"/>
        <w:szCs w:val="20"/>
      </w:rPr>
    </w:pPr>
  </w:p>
  <w:p w14:paraId="7EA52E8F" w14:textId="77777777" w:rsidR="00AA13A4" w:rsidRPr="00D33992" w:rsidRDefault="00AA13A4" w:rsidP="00CB152F">
    <w:pPr>
      <w:pStyle w:val="Encabezado"/>
      <w:rPr>
        <w:rFonts w:asciiTheme="majorHAnsi" w:hAnsiTheme="majorHAnsi"/>
        <w:color w:val="244061" w:themeColor="accent1" w:themeShade="80"/>
      </w:rPr>
    </w:pPr>
    <w:r w:rsidRPr="00D33992">
      <w:rPr>
        <w:rFonts w:asciiTheme="majorHAnsi" w:hAnsiTheme="majorHAnsi"/>
        <w:b/>
        <w:color w:val="244061" w:themeColor="accent1" w:themeShade="80"/>
        <w:sz w:val="20"/>
        <w:szCs w:val="20"/>
      </w:rPr>
      <w:t xml:space="preserve">   </w:t>
    </w:r>
    <w:r w:rsidRPr="00D33992">
      <w:rPr>
        <w:rFonts w:asciiTheme="majorHAnsi" w:hAnsiTheme="majorHAnsi"/>
        <w:color w:val="244061" w:themeColor="accent1" w:themeShade="80"/>
      </w:rPr>
      <w:t xml:space="preserve">JEFATURA DE ACTIVOS FIJOS </w:t>
    </w:r>
  </w:p>
  <w:p w14:paraId="21F81FA8" w14:textId="3B85D290" w:rsidR="00AA13A4" w:rsidRPr="00756D3A" w:rsidRDefault="00BF13C9" w:rsidP="00CB152F">
    <w:pPr>
      <w:pStyle w:val="Encabezado"/>
      <w:rPr>
        <w:color w:val="244061" w:themeColor="accent1" w:themeShade="8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7EBA93E" wp14:editId="758466DA">
              <wp:simplePos x="0" y="0"/>
              <wp:positionH relativeFrom="page">
                <wp:posOffset>1080135</wp:posOffset>
              </wp:positionH>
              <wp:positionV relativeFrom="page">
                <wp:posOffset>1218565</wp:posOffset>
              </wp:positionV>
              <wp:extent cx="1371600" cy="263525"/>
              <wp:effectExtent l="0" t="0" r="0" b="1587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2635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CBDFDE" w14:textId="738786F5" w:rsidR="00BF13C9" w:rsidRPr="00D33992" w:rsidRDefault="00BF13C9" w:rsidP="00BF13C9">
                          <w:pPr>
                            <w:pStyle w:val="Textodecuerpo"/>
                            <w:spacing w:line="245" w:lineRule="exact"/>
                            <w:ind w:left="40"/>
                            <w:jc w:val="right"/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</w:pPr>
                          <w:r w:rsidRPr="00D33992"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Theme="majorHAnsi" w:hAnsiTheme="majorHAnsi"/>
                              <w:color w:val="17365D" w:themeColor="text2" w:themeShade="BF"/>
                              <w:sz w:val="20"/>
                              <w:szCs w:val="20"/>
                            </w:rPr>
                            <w:t>-GA-ADM-AF-009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7" type="#_x0000_t202" style="position:absolute;margin-left:85.05pt;margin-top:95.95pt;width:108pt;height:20.7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" filled="f" stroked="f">
              <v:textbox inset="0,0,0,0">
                <w:txbxContent>
                  <w:p w14:paraId="2FCBDFDE" w14:textId="738786F5" w:rsidR="00BF13C9" w:rsidRPr="00D33992" w:rsidRDefault="00BF13C9" w:rsidP="00BF13C9">
                    <w:pPr>
                      <w:pStyle w:val="Textodecuerpo"/>
                      <w:spacing w:line="245" w:lineRule="exact"/>
                      <w:ind w:left="40"/>
                      <w:jc w:val="right"/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</w:pPr>
                    <w:r w:rsidRPr="00D33992"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Theme="majorHAnsi" w:hAnsiTheme="majorHAnsi"/>
                        <w:color w:val="17365D" w:themeColor="text2" w:themeShade="BF"/>
                        <w:sz w:val="20"/>
                        <w:szCs w:val="20"/>
                      </w:rPr>
                      <w:t>-GA-ADM-AF-009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7C71"/>
    <w:multiLevelType w:val="hybridMultilevel"/>
    <w:tmpl w:val="FC18C00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4EB"/>
    <w:rsid w:val="00012E7B"/>
    <w:rsid w:val="000408D6"/>
    <w:rsid w:val="00046A13"/>
    <w:rsid w:val="00077F11"/>
    <w:rsid w:val="000F2290"/>
    <w:rsid w:val="0014634A"/>
    <w:rsid w:val="001476D6"/>
    <w:rsid w:val="00177509"/>
    <w:rsid w:val="001A16B5"/>
    <w:rsid w:val="001C1EAA"/>
    <w:rsid w:val="00290C40"/>
    <w:rsid w:val="002B3DA2"/>
    <w:rsid w:val="002B536C"/>
    <w:rsid w:val="002C6F34"/>
    <w:rsid w:val="002E6CA5"/>
    <w:rsid w:val="002F3085"/>
    <w:rsid w:val="003C136E"/>
    <w:rsid w:val="003D783D"/>
    <w:rsid w:val="003E0413"/>
    <w:rsid w:val="00415590"/>
    <w:rsid w:val="00476A41"/>
    <w:rsid w:val="00481445"/>
    <w:rsid w:val="00484751"/>
    <w:rsid w:val="004A13D3"/>
    <w:rsid w:val="004D38C2"/>
    <w:rsid w:val="00512AED"/>
    <w:rsid w:val="00570CF3"/>
    <w:rsid w:val="00574818"/>
    <w:rsid w:val="006271E0"/>
    <w:rsid w:val="006A185D"/>
    <w:rsid w:val="007770E9"/>
    <w:rsid w:val="00795768"/>
    <w:rsid w:val="00801DA0"/>
    <w:rsid w:val="00816BEE"/>
    <w:rsid w:val="00830F57"/>
    <w:rsid w:val="00834AB9"/>
    <w:rsid w:val="008374B9"/>
    <w:rsid w:val="008C2378"/>
    <w:rsid w:val="00904E1F"/>
    <w:rsid w:val="0093787E"/>
    <w:rsid w:val="00992CD2"/>
    <w:rsid w:val="00994BE9"/>
    <w:rsid w:val="009C244F"/>
    <w:rsid w:val="00A03E04"/>
    <w:rsid w:val="00A12537"/>
    <w:rsid w:val="00A258D1"/>
    <w:rsid w:val="00A43178"/>
    <w:rsid w:val="00A71883"/>
    <w:rsid w:val="00AA13A4"/>
    <w:rsid w:val="00AF4C0D"/>
    <w:rsid w:val="00B1554B"/>
    <w:rsid w:val="00B15CBF"/>
    <w:rsid w:val="00B3738D"/>
    <w:rsid w:val="00BF13C9"/>
    <w:rsid w:val="00CB152F"/>
    <w:rsid w:val="00CD63D3"/>
    <w:rsid w:val="00D33992"/>
    <w:rsid w:val="00D7528F"/>
    <w:rsid w:val="00DF6AF3"/>
    <w:rsid w:val="00E31A3A"/>
    <w:rsid w:val="00E47B9E"/>
    <w:rsid w:val="00F27796"/>
    <w:rsid w:val="00F307A6"/>
    <w:rsid w:val="00F83821"/>
    <w:rsid w:val="00F873BA"/>
    <w:rsid w:val="00F96E9F"/>
    <w:rsid w:val="00FE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F92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EB"/>
    <w:pPr>
      <w:spacing w:after="160" w:line="259" w:lineRule="auto"/>
    </w:pPr>
    <w:rPr>
      <w:rFonts w:ascii="Calibri" w:eastAsia="Times New Roman" w:hAnsi="Calibri" w:cs="Times New Roman"/>
      <w:lang w:eastAsia="es-EC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770E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Sinespaciado">
    <w:name w:val="No Spacing"/>
    <w:uiPriority w:val="1"/>
    <w:qFormat/>
    <w:rsid w:val="00FE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Textodecuerpo">
    <w:name w:val="Body Text"/>
    <w:basedOn w:val="Normal"/>
    <w:link w:val="TextodecuerpoCar"/>
    <w:uiPriority w:val="99"/>
    <w:unhideWhenUsed/>
    <w:rsid w:val="00FE04E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FE04EB"/>
    <w:rPr>
      <w:rFonts w:ascii="Calibri" w:eastAsia="Times New Roman" w:hAnsi="Calibri" w:cs="Times New Roman"/>
      <w:lang w:eastAsia="es-EC"/>
    </w:rPr>
  </w:style>
  <w:style w:type="table" w:styleId="Tablaconcuadrcula">
    <w:name w:val="Table Grid"/>
    <w:basedOn w:val="Tablanormal"/>
    <w:uiPriority w:val="59"/>
    <w:rsid w:val="00FE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E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E7B"/>
    <w:rPr>
      <w:rFonts w:ascii="Lucida Grande" w:eastAsia="Times New Roman" w:hAnsi="Lucida Grande" w:cs="Lucida Grande"/>
      <w:sz w:val="18"/>
      <w:szCs w:val="18"/>
      <w:lang w:eastAsia="es-EC"/>
    </w:rPr>
  </w:style>
  <w:style w:type="character" w:customStyle="1" w:styleId="Ttulo7Car">
    <w:name w:val="Título 7 Car"/>
    <w:basedOn w:val="Fuentedeprrafopredeter"/>
    <w:link w:val="Ttulo7"/>
    <w:uiPriority w:val="9"/>
    <w:rsid w:val="007770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EB"/>
    <w:pPr>
      <w:spacing w:after="160" w:line="259" w:lineRule="auto"/>
    </w:pPr>
    <w:rPr>
      <w:rFonts w:ascii="Calibri" w:eastAsia="Times New Roman" w:hAnsi="Calibri" w:cs="Times New Roman"/>
      <w:lang w:eastAsia="es-EC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770E9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Sinespaciado">
    <w:name w:val="No Spacing"/>
    <w:uiPriority w:val="1"/>
    <w:qFormat/>
    <w:rsid w:val="00FE0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E04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04EB"/>
    <w:rPr>
      <w:rFonts w:ascii="Calibri" w:eastAsia="Times New Roman" w:hAnsi="Calibri" w:cs="Times New Roman"/>
      <w:lang w:eastAsia="es-EC"/>
    </w:rPr>
  </w:style>
  <w:style w:type="paragraph" w:styleId="Textodecuerpo">
    <w:name w:val="Body Text"/>
    <w:basedOn w:val="Normal"/>
    <w:link w:val="TextodecuerpoCar"/>
    <w:uiPriority w:val="99"/>
    <w:unhideWhenUsed/>
    <w:rsid w:val="00FE04EB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FE04EB"/>
    <w:rPr>
      <w:rFonts w:ascii="Calibri" w:eastAsia="Times New Roman" w:hAnsi="Calibri" w:cs="Times New Roman"/>
      <w:lang w:eastAsia="es-EC"/>
    </w:rPr>
  </w:style>
  <w:style w:type="table" w:styleId="Tablaconcuadrcula">
    <w:name w:val="Table Grid"/>
    <w:basedOn w:val="Tablanormal"/>
    <w:uiPriority w:val="59"/>
    <w:rsid w:val="00FE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12E7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2E7B"/>
    <w:rPr>
      <w:rFonts w:ascii="Lucida Grande" w:eastAsia="Times New Roman" w:hAnsi="Lucida Grande" w:cs="Lucida Grande"/>
      <w:sz w:val="18"/>
      <w:szCs w:val="18"/>
      <w:lang w:eastAsia="es-EC"/>
    </w:rPr>
  </w:style>
  <w:style w:type="character" w:customStyle="1" w:styleId="Ttulo7Car">
    <w:name w:val="Título 7 Car"/>
    <w:basedOn w:val="Fuentedeprrafopredeter"/>
    <w:link w:val="Ttulo7"/>
    <w:uiPriority w:val="9"/>
    <w:rsid w:val="007770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548</Words>
  <Characters>3020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TINK4_ACT</dc:creator>
  <cp:lastModifiedBy>Yo Quiroz</cp:lastModifiedBy>
  <cp:revision>13</cp:revision>
  <cp:lastPrinted>2018-05-30T15:42:00Z</cp:lastPrinted>
  <dcterms:created xsi:type="dcterms:W3CDTF">2018-05-22T22:08:00Z</dcterms:created>
  <dcterms:modified xsi:type="dcterms:W3CDTF">2018-07-06T20:27:00Z</dcterms:modified>
</cp:coreProperties>
</file>