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5E3C" w14:textId="77777777" w:rsidR="00FE04EB" w:rsidRPr="005B15C8" w:rsidRDefault="00FE04EB" w:rsidP="00811171">
      <w:pPr>
        <w:pStyle w:val="Textodecuerpo"/>
        <w:spacing w:line="240" w:lineRule="auto"/>
        <w:jc w:val="both"/>
        <w:rPr>
          <w:rFonts w:ascii="Century Gothic" w:hAnsi="Century Gothic" w:cs="Arial"/>
          <w:color w:val="1F497D" w:themeColor="text2"/>
          <w:sz w:val="24"/>
          <w:szCs w:val="24"/>
        </w:rPr>
      </w:pPr>
      <w:bookmarkStart w:id="0" w:name="_GoBack"/>
      <w:bookmarkEnd w:id="0"/>
      <w:r w:rsidRPr="005B15C8">
        <w:rPr>
          <w:rFonts w:ascii="Century Gothic" w:hAnsi="Century Gothic" w:cs="Arial"/>
          <w:sz w:val="24"/>
          <w:szCs w:val="24"/>
        </w:rPr>
        <w:t xml:space="preserve">En la ciudad de Guayaquil, a los </w:t>
      </w:r>
      <w:r w:rsidR="00816BEE" w:rsidRPr="005B15C8">
        <w:rPr>
          <w:rFonts w:ascii="Century Gothic" w:hAnsi="Century Gothic" w:cs="Arial"/>
          <w:color w:val="1F497D" w:themeColor="text2"/>
          <w:sz w:val="24"/>
          <w:szCs w:val="24"/>
        </w:rPr>
        <w:t>(días en letras)</w:t>
      </w:r>
      <w:r w:rsidR="00816BEE" w:rsidRPr="005B15C8">
        <w:rPr>
          <w:rFonts w:ascii="Century Gothic" w:hAnsi="Century Gothic" w:cs="Arial"/>
          <w:sz w:val="24"/>
          <w:szCs w:val="24"/>
        </w:rPr>
        <w:t xml:space="preserve"> </w:t>
      </w:r>
      <w:r w:rsidRPr="005B15C8">
        <w:rPr>
          <w:rFonts w:ascii="Century Gothic" w:hAnsi="Century Gothic" w:cs="Arial"/>
          <w:sz w:val="24"/>
          <w:szCs w:val="24"/>
        </w:rPr>
        <w:t xml:space="preserve">del mes de </w:t>
      </w:r>
      <w:r w:rsidR="00816BEE" w:rsidRPr="005B15C8">
        <w:rPr>
          <w:rFonts w:ascii="Century Gothic" w:hAnsi="Century Gothic" w:cs="Arial"/>
          <w:color w:val="1F497D" w:themeColor="text2"/>
          <w:sz w:val="24"/>
          <w:szCs w:val="24"/>
        </w:rPr>
        <w:t>(mes en letras)</w:t>
      </w:r>
      <w:r w:rsidR="00816BEE" w:rsidRPr="005B15C8">
        <w:rPr>
          <w:rFonts w:ascii="Century Gothic" w:hAnsi="Century Gothic" w:cs="Arial"/>
          <w:sz w:val="24"/>
          <w:szCs w:val="24"/>
        </w:rPr>
        <w:t xml:space="preserve"> </w:t>
      </w:r>
      <w:r w:rsidRPr="005B15C8">
        <w:rPr>
          <w:rFonts w:ascii="Century Gothic" w:hAnsi="Century Gothic" w:cs="Arial"/>
          <w:sz w:val="24"/>
          <w:szCs w:val="24"/>
        </w:rPr>
        <w:t>del año</w:t>
      </w:r>
      <w:r w:rsidR="00816BEE" w:rsidRPr="005B15C8">
        <w:rPr>
          <w:rFonts w:ascii="Century Gothic" w:hAnsi="Century Gothic" w:cs="Arial"/>
          <w:sz w:val="24"/>
          <w:szCs w:val="24"/>
        </w:rPr>
        <w:t xml:space="preserve"> </w:t>
      </w:r>
      <w:r w:rsidR="00816BEE" w:rsidRPr="005B15C8">
        <w:rPr>
          <w:rFonts w:ascii="Century Gothic" w:hAnsi="Century Gothic" w:cs="Arial"/>
          <w:color w:val="1F497D" w:themeColor="text2"/>
          <w:sz w:val="24"/>
          <w:szCs w:val="24"/>
        </w:rPr>
        <w:t>(año en letras)</w:t>
      </w:r>
      <w:r w:rsidRPr="005B15C8">
        <w:rPr>
          <w:rFonts w:ascii="Century Gothic" w:hAnsi="Century Gothic" w:cs="Arial"/>
          <w:sz w:val="24"/>
          <w:szCs w:val="24"/>
        </w:rPr>
        <w:t xml:space="preserve">, el suscrito, </w:t>
      </w:r>
      <w:r w:rsidR="00816BEE" w:rsidRPr="005B15C8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5B15C8">
        <w:rPr>
          <w:rFonts w:ascii="Century Gothic" w:hAnsi="Century Gothic" w:cs="Arial"/>
          <w:sz w:val="24"/>
          <w:szCs w:val="24"/>
        </w:rPr>
        <w:t xml:space="preserve">, </w:t>
      </w:r>
      <w:r w:rsidR="003A1708" w:rsidRPr="005B15C8">
        <w:rPr>
          <w:rFonts w:ascii="Century Gothic" w:hAnsi="Century Gothic" w:cs="Arial"/>
          <w:sz w:val="24"/>
          <w:szCs w:val="24"/>
        </w:rPr>
        <w:t xml:space="preserve">Administrador de </w:t>
      </w:r>
      <w:r w:rsidR="003A1708" w:rsidRPr="005B15C8">
        <w:rPr>
          <w:rFonts w:ascii="Century Gothic" w:hAnsi="Century Gothic" w:cs="Arial"/>
          <w:color w:val="1F497D" w:themeColor="text2"/>
          <w:sz w:val="24"/>
          <w:szCs w:val="24"/>
        </w:rPr>
        <w:t>(unidad o dependencia)</w:t>
      </w:r>
      <w:r w:rsidRPr="005B15C8">
        <w:rPr>
          <w:rFonts w:ascii="Century Gothic" w:hAnsi="Century Gothic" w:cs="Arial"/>
          <w:sz w:val="24"/>
          <w:szCs w:val="24"/>
        </w:rPr>
        <w:t xml:space="preserve">, solicita </w:t>
      </w:r>
      <w:r w:rsidR="003A1708" w:rsidRPr="005B15C8">
        <w:rPr>
          <w:rFonts w:ascii="Century Gothic" w:hAnsi="Century Gothic" w:cs="Arial"/>
          <w:sz w:val="24"/>
          <w:szCs w:val="24"/>
        </w:rPr>
        <w:t xml:space="preserve">a XXX, Guardalmacén de </w:t>
      </w:r>
      <w:r w:rsidR="003A1708" w:rsidRPr="005B15C8">
        <w:rPr>
          <w:rFonts w:ascii="Century Gothic" w:hAnsi="Century Gothic" w:cs="Arial"/>
          <w:color w:val="1F497D" w:themeColor="text2"/>
          <w:sz w:val="24"/>
          <w:szCs w:val="24"/>
        </w:rPr>
        <w:t>(unidad o dependencia)</w:t>
      </w:r>
      <w:r w:rsidRPr="005B15C8">
        <w:rPr>
          <w:rFonts w:ascii="Century Gothic" w:hAnsi="Century Gothic" w:cs="Arial"/>
          <w:sz w:val="24"/>
          <w:szCs w:val="24"/>
        </w:rPr>
        <w:t xml:space="preserve">, </w:t>
      </w:r>
      <w:r w:rsidR="000D2C18" w:rsidRPr="005B15C8">
        <w:rPr>
          <w:rFonts w:ascii="Century Gothic" w:hAnsi="Century Gothic" w:cs="Arial"/>
          <w:sz w:val="24"/>
          <w:szCs w:val="24"/>
        </w:rPr>
        <w:t xml:space="preserve">verificar el semoviente que será dado de baja por muerte, propiedad de la Facultad de </w:t>
      </w:r>
      <w:r w:rsidR="00816BEE" w:rsidRPr="005B15C8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2E6CA5" w:rsidRPr="005B15C8">
        <w:rPr>
          <w:rFonts w:ascii="Century Gothic" w:hAnsi="Century Gothic" w:cs="Arial"/>
          <w:color w:val="1F497D" w:themeColor="text2"/>
          <w:sz w:val="24"/>
          <w:szCs w:val="24"/>
        </w:rPr>
        <w:t>.</w:t>
      </w:r>
    </w:p>
    <w:p w14:paraId="3485E5CF" w14:textId="77777777" w:rsidR="00904E1F" w:rsidRPr="005B15C8" w:rsidRDefault="00FE04EB" w:rsidP="00811171">
      <w:pPr>
        <w:pStyle w:val="Sinespaciado"/>
        <w:jc w:val="both"/>
        <w:rPr>
          <w:rFonts w:ascii="Arial" w:hAnsi="Arial" w:cs="Arial"/>
          <w:b/>
          <w:u w:val="single"/>
        </w:rPr>
      </w:pPr>
      <w:r w:rsidRPr="005B15C8">
        <w:rPr>
          <w:rFonts w:ascii="Arial" w:hAnsi="Arial" w:cs="Arial"/>
          <w:b/>
          <w:u w:val="single"/>
        </w:rPr>
        <w:t>PRIMERA</w:t>
      </w:r>
      <w:r w:rsidR="00795768" w:rsidRPr="005B15C8">
        <w:rPr>
          <w:rFonts w:ascii="Arial" w:hAnsi="Arial" w:cs="Arial"/>
          <w:b/>
          <w:u w:val="single"/>
        </w:rPr>
        <w:t>.-</w:t>
      </w:r>
      <w:r w:rsidRPr="005B15C8">
        <w:rPr>
          <w:rFonts w:ascii="Arial" w:hAnsi="Arial" w:cs="Arial"/>
          <w:b/>
          <w:u w:val="single"/>
        </w:rPr>
        <w:t xml:space="preserve"> ANTECEDENTES</w:t>
      </w:r>
      <w:r w:rsidR="00795768" w:rsidRPr="005B15C8">
        <w:rPr>
          <w:rFonts w:ascii="Arial" w:hAnsi="Arial" w:cs="Arial"/>
          <w:b/>
          <w:u w:val="single"/>
        </w:rPr>
        <w:t>.</w:t>
      </w:r>
      <w:r w:rsidRPr="005B15C8">
        <w:rPr>
          <w:rFonts w:ascii="Arial" w:hAnsi="Arial" w:cs="Arial"/>
          <w:b/>
        </w:rPr>
        <w:t xml:space="preserve"> </w:t>
      </w:r>
      <w:r w:rsidR="00810221" w:rsidRPr="005B15C8">
        <w:rPr>
          <w:rFonts w:ascii="Century Gothic" w:hAnsi="Century Gothic" w:cs="Arial"/>
        </w:rPr>
        <w:t xml:space="preserve">Mediante Memorando N° </w:t>
      </w:r>
      <w:r w:rsidR="00810221" w:rsidRPr="005B15C8">
        <w:rPr>
          <w:rFonts w:ascii="Century Gothic" w:hAnsi="Century Gothic" w:cs="Arial"/>
          <w:color w:val="1F497D" w:themeColor="text2"/>
        </w:rPr>
        <w:t xml:space="preserve">XXX, XXX </w:t>
      </w:r>
      <w:r w:rsidR="00810221" w:rsidRPr="005B15C8">
        <w:rPr>
          <w:rFonts w:ascii="Century Gothic" w:hAnsi="Century Gothic" w:cs="Arial"/>
        </w:rPr>
        <w:t xml:space="preserve">– Director de </w:t>
      </w:r>
      <w:r w:rsidR="00810221" w:rsidRPr="005B15C8">
        <w:rPr>
          <w:rFonts w:ascii="Century Gothic" w:hAnsi="Century Gothic" w:cs="Arial"/>
          <w:color w:val="1F497D" w:themeColor="text2"/>
        </w:rPr>
        <w:t>(unidad o dependencia)</w:t>
      </w:r>
      <w:r w:rsidR="00810221" w:rsidRPr="005B15C8">
        <w:rPr>
          <w:rFonts w:ascii="Century Gothic" w:hAnsi="Century Gothic" w:cs="Arial"/>
        </w:rPr>
        <w:t xml:space="preserve"> con fecha XX de XXX del 2018, en el cual solicita se proceda con la </w:t>
      </w:r>
      <w:r w:rsidR="0040222B" w:rsidRPr="005B15C8">
        <w:rPr>
          <w:rFonts w:ascii="Century Gothic" w:hAnsi="Century Gothic" w:cs="Arial"/>
        </w:rPr>
        <w:t>venta directa del semoviente</w:t>
      </w:r>
      <w:r w:rsidR="00810221" w:rsidRPr="005B15C8">
        <w:rPr>
          <w:rFonts w:ascii="Century Gothic" w:hAnsi="Century Gothic" w:cs="Arial"/>
        </w:rPr>
        <w:t>.</w:t>
      </w:r>
    </w:p>
    <w:p w14:paraId="0FCE1104" w14:textId="77777777" w:rsidR="00811171" w:rsidRPr="005B15C8" w:rsidRDefault="00811171" w:rsidP="0081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6F7F9F" w14:textId="77777777" w:rsidR="00F96E9F" w:rsidRPr="005B15C8" w:rsidRDefault="00FE04EB" w:rsidP="008111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5B15C8">
        <w:rPr>
          <w:rFonts w:ascii="Arial" w:hAnsi="Arial" w:cs="Arial"/>
          <w:b/>
          <w:bCs/>
          <w:sz w:val="24"/>
          <w:szCs w:val="24"/>
          <w:u w:val="single"/>
        </w:rPr>
        <w:t>SEGUNDA</w:t>
      </w:r>
      <w:r w:rsidR="00574818" w:rsidRPr="005B15C8">
        <w:rPr>
          <w:rFonts w:ascii="Arial" w:hAnsi="Arial" w:cs="Arial"/>
          <w:b/>
          <w:bCs/>
          <w:sz w:val="24"/>
          <w:szCs w:val="24"/>
          <w:u w:val="single"/>
        </w:rPr>
        <w:t>.-</w:t>
      </w:r>
      <w:r w:rsidRPr="005B15C8">
        <w:rPr>
          <w:rFonts w:ascii="Arial" w:hAnsi="Arial" w:cs="Arial"/>
          <w:b/>
          <w:bCs/>
          <w:sz w:val="24"/>
          <w:szCs w:val="24"/>
          <w:u w:val="single"/>
        </w:rPr>
        <w:t xml:space="preserve"> BASE LEGAL</w:t>
      </w:r>
      <w:r w:rsidR="00512AED" w:rsidRPr="005B15C8">
        <w:rPr>
          <w:rFonts w:ascii="Arial" w:hAnsi="Arial" w:cs="Arial"/>
          <w:bCs/>
          <w:sz w:val="24"/>
          <w:szCs w:val="24"/>
        </w:rPr>
        <w:t>.</w:t>
      </w:r>
      <w:r w:rsidRPr="005B15C8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511295904"/>
      <w:r w:rsidR="00F96E9F" w:rsidRPr="005B15C8">
        <w:rPr>
          <w:rFonts w:ascii="Century Gothic" w:hAnsi="Century Gothic" w:cs="Arial"/>
          <w:sz w:val="24"/>
          <w:szCs w:val="24"/>
        </w:rPr>
        <w:t xml:space="preserve">En cumplimiento a lo que establece el </w:t>
      </w:r>
      <w:r w:rsidR="00451E08" w:rsidRPr="005B15C8">
        <w:rPr>
          <w:rFonts w:ascii="Century Gothic" w:hAnsi="Century Gothic" w:cs="Arial"/>
          <w:sz w:val="24"/>
          <w:szCs w:val="24"/>
        </w:rPr>
        <w:t xml:space="preserve">Reglamento General para la Administración, Utilización, Manejo y Control de los Bienes e Inventarios del Sector Público en su Art. </w:t>
      </w:r>
      <w:r w:rsidR="005D37B0" w:rsidRPr="005B15C8">
        <w:rPr>
          <w:rFonts w:ascii="Century Gothic" w:hAnsi="Century Gothic" w:cs="Arial"/>
          <w:sz w:val="24"/>
          <w:szCs w:val="24"/>
        </w:rPr>
        <w:t>1</w:t>
      </w:r>
      <w:r w:rsidR="00D511ED" w:rsidRPr="005B15C8">
        <w:rPr>
          <w:rFonts w:ascii="Century Gothic" w:hAnsi="Century Gothic" w:cs="Arial"/>
          <w:sz w:val="24"/>
          <w:szCs w:val="24"/>
        </w:rPr>
        <w:t>50</w:t>
      </w:r>
      <w:r w:rsidR="00F96E9F" w:rsidRPr="005B15C8">
        <w:rPr>
          <w:rFonts w:ascii="Century Gothic" w:hAnsi="Century Gothic" w:cs="Arial"/>
          <w:sz w:val="24"/>
          <w:szCs w:val="24"/>
        </w:rPr>
        <w:t xml:space="preserve">.- </w:t>
      </w:r>
      <w:r w:rsidR="005D37B0" w:rsidRPr="005B15C8">
        <w:rPr>
          <w:rFonts w:ascii="Century Gothic" w:hAnsi="Century Gothic" w:cs="Arial"/>
          <w:b/>
          <w:sz w:val="24"/>
          <w:szCs w:val="24"/>
        </w:rPr>
        <w:t>Procedencia.</w:t>
      </w:r>
      <w:r w:rsidR="005D37B0" w:rsidRPr="005B15C8">
        <w:rPr>
          <w:rFonts w:ascii="Century Gothic" w:hAnsi="Century Gothic" w:cs="Arial"/>
          <w:sz w:val="24"/>
          <w:szCs w:val="24"/>
        </w:rPr>
        <w:t xml:space="preserve">- </w:t>
      </w:r>
      <w:r w:rsidR="00E21EF2" w:rsidRPr="005B15C8">
        <w:rPr>
          <w:rFonts w:ascii="Century Gothic" w:hAnsi="Century Gothic" w:cs="Arial"/>
          <w:sz w:val="24"/>
          <w:szCs w:val="24"/>
        </w:rPr>
        <w:t>La máxima autoridad de la entidad u organismo, o a su delegado, autorizará mediante orden escrita la baja de los bienes biol</w:t>
      </w:r>
      <w:r w:rsidR="00ED617B" w:rsidRPr="005B15C8">
        <w:rPr>
          <w:rFonts w:ascii="Century Gothic" w:hAnsi="Century Gothic" w:cs="Arial"/>
          <w:sz w:val="24"/>
          <w:szCs w:val="24"/>
        </w:rPr>
        <w:t>ó</w:t>
      </w:r>
      <w:r w:rsidR="00E21EF2" w:rsidRPr="005B15C8">
        <w:rPr>
          <w:rFonts w:ascii="Century Gothic" w:hAnsi="Century Gothic" w:cs="Arial"/>
          <w:sz w:val="24"/>
          <w:szCs w:val="24"/>
        </w:rPr>
        <w:t xml:space="preserve">gicos, una vez que se compruebe documentadamente a través del </w:t>
      </w:r>
      <w:r w:rsidR="00ED617B" w:rsidRPr="005B15C8">
        <w:rPr>
          <w:rFonts w:ascii="Century Gothic" w:hAnsi="Century Gothic" w:cs="Arial"/>
          <w:sz w:val="24"/>
          <w:szCs w:val="24"/>
        </w:rPr>
        <w:t>informe</w:t>
      </w:r>
      <w:r w:rsidR="00E21EF2" w:rsidRPr="005B15C8">
        <w:rPr>
          <w:rFonts w:ascii="Century Gothic" w:hAnsi="Century Gothic" w:cs="Arial"/>
          <w:sz w:val="24"/>
          <w:szCs w:val="24"/>
        </w:rPr>
        <w:t xml:space="preserve"> técnico del responsable encargado de aquellos, en el cual detalle la razón de muerte, pérdida o mal estado de los bienes por</w:t>
      </w:r>
      <w:r w:rsidR="00351384" w:rsidRPr="005B15C8">
        <w:rPr>
          <w:rFonts w:ascii="Century Gothic" w:hAnsi="Century Gothic" w:cs="Arial"/>
          <w:sz w:val="24"/>
          <w:szCs w:val="24"/>
        </w:rPr>
        <w:t xml:space="preserve"> </w:t>
      </w:r>
      <w:r w:rsidR="00F96E9F" w:rsidRPr="005B15C8">
        <w:rPr>
          <w:rFonts w:ascii="Century Gothic" w:hAnsi="Century Gothic" w:cs="Arial"/>
          <w:sz w:val="24"/>
          <w:szCs w:val="24"/>
        </w:rPr>
        <w:t xml:space="preserve">(…).”. </w:t>
      </w:r>
    </w:p>
    <w:bookmarkEnd w:id="1"/>
    <w:p w14:paraId="237FE74E" w14:textId="77777777" w:rsidR="00FE04EB" w:rsidRPr="005B15C8" w:rsidRDefault="00FE04EB" w:rsidP="0081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F3130C1" w14:textId="77777777" w:rsidR="001150CC" w:rsidRPr="005B15C8" w:rsidRDefault="00FE04EB" w:rsidP="001150CC">
      <w:pPr>
        <w:pStyle w:val="Textodecuerpo"/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5B15C8">
        <w:rPr>
          <w:rFonts w:ascii="Arial" w:hAnsi="Arial" w:cs="Arial"/>
          <w:b/>
          <w:sz w:val="24"/>
          <w:szCs w:val="24"/>
          <w:u w:val="single"/>
        </w:rPr>
        <w:t>TERCERA</w:t>
      </w:r>
      <w:r w:rsidR="00574818" w:rsidRPr="005B15C8">
        <w:rPr>
          <w:rFonts w:ascii="Arial" w:hAnsi="Arial" w:cs="Arial"/>
          <w:b/>
          <w:sz w:val="24"/>
          <w:szCs w:val="24"/>
          <w:u w:val="single"/>
        </w:rPr>
        <w:t>.-</w:t>
      </w:r>
      <w:r w:rsidRPr="005B15C8">
        <w:rPr>
          <w:rFonts w:ascii="Arial" w:hAnsi="Arial" w:cs="Arial"/>
          <w:b/>
          <w:sz w:val="24"/>
          <w:szCs w:val="24"/>
          <w:u w:val="single"/>
        </w:rPr>
        <w:t xml:space="preserve"> DESCRIPCI</w:t>
      </w:r>
      <w:r w:rsidR="00512AED" w:rsidRPr="005B15C8">
        <w:rPr>
          <w:rFonts w:ascii="Arial" w:hAnsi="Arial" w:cs="Arial"/>
          <w:b/>
          <w:sz w:val="24"/>
          <w:szCs w:val="24"/>
          <w:u w:val="single"/>
        </w:rPr>
        <w:t>Ó</w:t>
      </w:r>
      <w:r w:rsidRPr="005B15C8">
        <w:rPr>
          <w:rFonts w:ascii="Arial" w:hAnsi="Arial" w:cs="Arial"/>
          <w:b/>
          <w:sz w:val="24"/>
          <w:szCs w:val="24"/>
          <w:u w:val="single"/>
        </w:rPr>
        <w:t>N DE LOS BIENES</w:t>
      </w:r>
      <w:r w:rsidR="00512AED" w:rsidRPr="005B15C8">
        <w:rPr>
          <w:rFonts w:ascii="Arial" w:hAnsi="Arial" w:cs="Arial"/>
          <w:b/>
          <w:sz w:val="24"/>
          <w:szCs w:val="24"/>
          <w:u w:val="single"/>
        </w:rPr>
        <w:t>.</w:t>
      </w:r>
      <w:r w:rsidRPr="005B15C8">
        <w:rPr>
          <w:rFonts w:ascii="Arial" w:hAnsi="Arial" w:cs="Arial"/>
          <w:sz w:val="24"/>
          <w:szCs w:val="24"/>
        </w:rPr>
        <w:t xml:space="preserve"> </w:t>
      </w:r>
      <w:r w:rsidRPr="005B15C8">
        <w:rPr>
          <w:rFonts w:ascii="Century Gothic" w:hAnsi="Century Gothic" w:cs="Arial"/>
          <w:sz w:val="24"/>
          <w:szCs w:val="24"/>
        </w:rPr>
        <w:t>Con los antecedentes expuestos en la cláusula an</w:t>
      </w:r>
      <w:r w:rsidR="00E31A3A" w:rsidRPr="005B15C8">
        <w:rPr>
          <w:rFonts w:ascii="Century Gothic" w:hAnsi="Century Gothic" w:cs="Arial"/>
          <w:sz w:val="24"/>
          <w:szCs w:val="24"/>
        </w:rPr>
        <w:t xml:space="preserve">terior, </w:t>
      </w:r>
      <w:r w:rsidR="002C22F6" w:rsidRPr="005B15C8">
        <w:rPr>
          <w:rFonts w:ascii="Century Gothic" w:hAnsi="Century Gothic" w:cs="Arial"/>
          <w:sz w:val="24"/>
          <w:szCs w:val="24"/>
        </w:rPr>
        <w:t xml:space="preserve">se procedió </w:t>
      </w:r>
      <w:r w:rsidR="005E6279" w:rsidRPr="005B15C8">
        <w:rPr>
          <w:rFonts w:ascii="Century Gothic" w:hAnsi="Century Gothic" w:cs="Arial"/>
          <w:sz w:val="24"/>
          <w:szCs w:val="24"/>
        </w:rPr>
        <w:t xml:space="preserve">a realizar el egreso por </w:t>
      </w:r>
      <w:r w:rsidR="00ED617B" w:rsidRPr="005B15C8">
        <w:rPr>
          <w:rFonts w:ascii="Century Gothic" w:hAnsi="Century Gothic" w:cs="Arial"/>
          <w:sz w:val="24"/>
          <w:szCs w:val="24"/>
        </w:rPr>
        <w:t>baja del bien</w:t>
      </w:r>
      <w:r w:rsidR="002C22F6" w:rsidRPr="005B15C8">
        <w:rPr>
          <w:rFonts w:ascii="Century Gothic" w:hAnsi="Century Gothic" w:cs="Arial"/>
          <w:sz w:val="24"/>
          <w:szCs w:val="24"/>
        </w:rPr>
        <w:t xml:space="preserve"> </w:t>
      </w:r>
      <w:r w:rsidR="00811171" w:rsidRPr="005B15C8">
        <w:rPr>
          <w:rFonts w:ascii="Century Gothic" w:hAnsi="Century Gothic" w:cs="Arial"/>
          <w:sz w:val="24"/>
          <w:szCs w:val="24"/>
        </w:rPr>
        <w:t>en el sistema de inventarios de la Universidad de Guayaquil</w:t>
      </w:r>
      <w:r w:rsidR="00F057EE" w:rsidRPr="005B15C8">
        <w:rPr>
          <w:rFonts w:ascii="Century Gothic" w:hAnsi="Century Gothic" w:cs="Arial"/>
          <w:sz w:val="24"/>
          <w:szCs w:val="24"/>
        </w:rPr>
        <w:t>, a</w:t>
      </w:r>
      <w:r w:rsidR="002C22F6" w:rsidRPr="005B15C8">
        <w:rPr>
          <w:rFonts w:ascii="Century Gothic" w:hAnsi="Century Gothic" w:cs="Arial"/>
          <w:sz w:val="24"/>
          <w:szCs w:val="24"/>
        </w:rPr>
        <w:t xml:space="preserve"> continuación se detalla </w:t>
      </w:r>
      <w:r w:rsidR="00F057EE" w:rsidRPr="005B15C8">
        <w:rPr>
          <w:rFonts w:ascii="Century Gothic" w:hAnsi="Century Gothic" w:cs="Arial"/>
          <w:sz w:val="24"/>
          <w:szCs w:val="24"/>
        </w:rPr>
        <w:t>el semoviente</w:t>
      </w:r>
      <w:r w:rsidR="00CA41E3" w:rsidRPr="005B15C8">
        <w:rPr>
          <w:rFonts w:ascii="Century Gothic" w:hAnsi="Century Gothic" w:cs="Arial"/>
          <w:sz w:val="24"/>
          <w:szCs w:val="24"/>
        </w:rPr>
        <w:t>:</w:t>
      </w:r>
      <w:r w:rsidR="00E31A3A" w:rsidRPr="005B15C8">
        <w:rPr>
          <w:rFonts w:ascii="Century Gothic" w:hAnsi="Century Gothic" w:cs="Arial"/>
          <w:sz w:val="24"/>
          <w:szCs w:val="24"/>
        </w:rPr>
        <w:t xml:space="preserve"> </w:t>
      </w:r>
    </w:p>
    <w:tbl>
      <w:tblPr>
        <w:tblStyle w:val="Tablaconcuadrcula"/>
        <w:tblW w:w="4942" w:type="pct"/>
        <w:tblInd w:w="108" w:type="dxa"/>
        <w:tblLook w:val="04A0" w:firstRow="1" w:lastRow="0" w:firstColumn="1" w:lastColumn="0" w:noHBand="0" w:noVBand="1"/>
      </w:tblPr>
      <w:tblGrid>
        <w:gridCol w:w="525"/>
        <w:gridCol w:w="1035"/>
        <w:gridCol w:w="991"/>
        <w:gridCol w:w="1135"/>
        <w:gridCol w:w="1730"/>
        <w:gridCol w:w="654"/>
        <w:gridCol w:w="619"/>
        <w:gridCol w:w="747"/>
        <w:gridCol w:w="745"/>
        <w:gridCol w:w="999"/>
      </w:tblGrid>
      <w:tr w:rsidR="001150CC" w:rsidRPr="005B15C8" w14:paraId="6BC83108" w14:textId="77777777" w:rsidTr="003D323D">
        <w:trPr>
          <w:trHeight w:val="631"/>
        </w:trPr>
        <w:tc>
          <w:tcPr>
            <w:tcW w:w="286" w:type="pct"/>
            <w:vAlign w:val="center"/>
          </w:tcPr>
          <w:p w14:paraId="1D28695B" w14:textId="77777777" w:rsidR="001150CC" w:rsidRPr="005B15C8" w:rsidRDefault="001150CC" w:rsidP="003D323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15C8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564" w:type="pct"/>
            <w:vAlign w:val="center"/>
          </w:tcPr>
          <w:p w14:paraId="325E8AAC" w14:textId="77777777" w:rsidR="001150CC" w:rsidRPr="005B15C8" w:rsidRDefault="001150CC" w:rsidP="003D323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15C8">
              <w:rPr>
                <w:b/>
                <w:sz w:val="16"/>
                <w:szCs w:val="16"/>
              </w:rPr>
              <w:t>Código Inventario</w:t>
            </w:r>
          </w:p>
        </w:tc>
        <w:tc>
          <w:tcPr>
            <w:tcW w:w="540" w:type="pct"/>
            <w:vAlign w:val="center"/>
          </w:tcPr>
          <w:p w14:paraId="6FFAAE51" w14:textId="77777777" w:rsidR="001150CC" w:rsidRPr="005B15C8" w:rsidRDefault="001150CC" w:rsidP="003D323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15C8">
              <w:rPr>
                <w:b/>
                <w:sz w:val="16"/>
                <w:szCs w:val="16"/>
              </w:rPr>
              <w:t>Código ESBYE</w:t>
            </w:r>
          </w:p>
        </w:tc>
        <w:tc>
          <w:tcPr>
            <w:tcW w:w="618" w:type="pct"/>
            <w:vAlign w:val="center"/>
          </w:tcPr>
          <w:p w14:paraId="7EFE3E5A" w14:textId="77777777" w:rsidR="001150CC" w:rsidRPr="005B15C8" w:rsidRDefault="001150CC" w:rsidP="003D323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15C8">
              <w:rPr>
                <w:b/>
                <w:sz w:val="16"/>
                <w:szCs w:val="16"/>
              </w:rPr>
              <w:t>No. De Registro</w:t>
            </w:r>
          </w:p>
        </w:tc>
        <w:tc>
          <w:tcPr>
            <w:tcW w:w="942" w:type="pct"/>
            <w:vAlign w:val="center"/>
          </w:tcPr>
          <w:p w14:paraId="7AAAF64E" w14:textId="77777777" w:rsidR="001150CC" w:rsidRPr="005B15C8" w:rsidRDefault="001150CC" w:rsidP="003D323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15C8">
              <w:rPr>
                <w:b/>
                <w:sz w:val="16"/>
                <w:szCs w:val="16"/>
              </w:rPr>
              <w:t>Fecha de Nacimiento</w:t>
            </w:r>
          </w:p>
        </w:tc>
        <w:tc>
          <w:tcPr>
            <w:tcW w:w="356" w:type="pct"/>
            <w:vAlign w:val="center"/>
          </w:tcPr>
          <w:p w14:paraId="0BB81908" w14:textId="77777777" w:rsidR="001150CC" w:rsidRPr="005B15C8" w:rsidRDefault="001150CC" w:rsidP="003D323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15C8"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337" w:type="pct"/>
            <w:vAlign w:val="center"/>
          </w:tcPr>
          <w:p w14:paraId="30A503C6" w14:textId="77777777" w:rsidR="001150CC" w:rsidRPr="005B15C8" w:rsidRDefault="001150CC" w:rsidP="003D323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15C8">
              <w:rPr>
                <w:b/>
                <w:sz w:val="16"/>
                <w:szCs w:val="16"/>
              </w:rPr>
              <w:t>Color</w:t>
            </w:r>
          </w:p>
        </w:tc>
        <w:tc>
          <w:tcPr>
            <w:tcW w:w="407" w:type="pct"/>
            <w:vAlign w:val="center"/>
          </w:tcPr>
          <w:p w14:paraId="458EA1CA" w14:textId="77777777" w:rsidR="001150CC" w:rsidRPr="005B15C8" w:rsidRDefault="001150CC" w:rsidP="003D323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15C8">
              <w:rPr>
                <w:b/>
                <w:sz w:val="16"/>
                <w:szCs w:val="16"/>
              </w:rPr>
              <w:t>Raza</w:t>
            </w:r>
          </w:p>
        </w:tc>
        <w:tc>
          <w:tcPr>
            <w:tcW w:w="406" w:type="pct"/>
            <w:vAlign w:val="center"/>
          </w:tcPr>
          <w:p w14:paraId="0BE19A94" w14:textId="77777777" w:rsidR="001150CC" w:rsidRPr="005B15C8" w:rsidRDefault="001150CC" w:rsidP="003D323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15C8">
              <w:rPr>
                <w:b/>
                <w:sz w:val="16"/>
                <w:szCs w:val="16"/>
              </w:rPr>
              <w:t>Peso (kg)</w:t>
            </w:r>
          </w:p>
        </w:tc>
        <w:tc>
          <w:tcPr>
            <w:tcW w:w="544" w:type="pct"/>
            <w:vAlign w:val="center"/>
          </w:tcPr>
          <w:p w14:paraId="68F3CB39" w14:textId="77777777" w:rsidR="001150CC" w:rsidRPr="005B15C8" w:rsidRDefault="001150CC" w:rsidP="003D323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B15C8">
              <w:rPr>
                <w:b/>
                <w:sz w:val="16"/>
                <w:szCs w:val="16"/>
              </w:rPr>
              <w:t>Valor Us$</w:t>
            </w:r>
          </w:p>
        </w:tc>
      </w:tr>
      <w:tr w:rsidR="001150CC" w:rsidRPr="005B15C8" w14:paraId="257B5CC7" w14:textId="77777777" w:rsidTr="003D323D">
        <w:trPr>
          <w:trHeight w:val="531"/>
        </w:trPr>
        <w:tc>
          <w:tcPr>
            <w:tcW w:w="286" w:type="pct"/>
            <w:vAlign w:val="center"/>
          </w:tcPr>
          <w:p w14:paraId="7A0DEC40" w14:textId="77777777" w:rsidR="001150CC" w:rsidRPr="005B15C8" w:rsidRDefault="001150CC" w:rsidP="003D323D">
            <w:pPr>
              <w:spacing w:line="240" w:lineRule="auto"/>
              <w:jc w:val="center"/>
            </w:pPr>
          </w:p>
        </w:tc>
        <w:tc>
          <w:tcPr>
            <w:tcW w:w="564" w:type="pct"/>
            <w:vAlign w:val="center"/>
          </w:tcPr>
          <w:p w14:paraId="032D4645" w14:textId="77777777" w:rsidR="001150CC" w:rsidRPr="005B15C8" w:rsidRDefault="001150CC" w:rsidP="003D323D">
            <w:pPr>
              <w:spacing w:line="240" w:lineRule="auto"/>
              <w:jc w:val="center"/>
            </w:pPr>
          </w:p>
        </w:tc>
        <w:tc>
          <w:tcPr>
            <w:tcW w:w="540" w:type="pct"/>
            <w:vAlign w:val="center"/>
          </w:tcPr>
          <w:p w14:paraId="7AED71A5" w14:textId="77777777" w:rsidR="001150CC" w:rsidRPr="005B15C8" w:rsidRDefault="001150CC" w:rsidP="003D323D">
            <w:pPr>
              <w:spacing w:line="240" w:lineRule="auto"/>
              <w:jc w:val="center"/>
            </w:pPr>
          </w:p>
        </w:tc>
        <w:tc>
          <w:tcPr>
            <w:tcW w:w="618" w:type="pct"/>
            <w:vAlign w:val="center"/>
          </w:tcPr>
          <w:p w14:paraId="022DCA13" w14:textId="77777777" w:rsidR="001150CC" w:rsidRPr="005B15C8" w:rsidRDefault="001150CC" w:rsidP="003D323D">
            <w:pPr>
              <w:spacing w:line="240" w:lineRule="auto"/>
              <w:jc w:val="center"/>
            </w:pPr>
          </w:p>
        </w:tc>
        <w:tc>
          <w:tcPr>
            <w:tcW w:w="942" w:type="pct"/>
            <w:vAlign w:val="center"/>
          </w:tcPr>
          <w:p w14:paraId="31ADDA26" w14:textId="77777777" w:rsidR="001150CC" w:rsidRPr="005B15C8" w:rsidRDefault="001150CC" w:rsidP="003D323D">
            <w:pPr>
              <w:spacing w:line="240" w:lineRule="auto"/>
              <w:jc w:val="center"/>
            </w:pPr>
          </w:p>
        </w:tc>
        <w:tc>
          <w:tcPr>
            <w:tcW w:w="356" w:type="pct"/>
            <w:vAlign w:val="center"/>
          </w:tcPr>
          <w:p w14:paraId="7596B3D4" w14:textId="77777777" w:rsidR="001150CC" w:rsidRPr="005B15C8" w:rsidRDefault="001150CC" w:rsidP="003D323D">
            <w:pPr>
              <w:spacing w:line="240" w:lineRule="auto"/>
              <w:jc w:val="center"/>
            </w:pPr>
          </w:p>
        </w:tc>
        <w:tc>
          <w:tcPr>
            <w:tcW w:w="337" w:type="pct"/>
            <w:vAlign w:val="center"/>
          </w:tcPr>
          <w:p w14:paraId="317DBC8F" w14:textId="77777777" w:rsidR="001150CC" w:rsidRPr="005B15C8" w:rsidRDefault="001150CC" w:rsidP="003D323D">
            <w:pPr>
              <w:spacing w:line="240" w:lineRule="auto"/>
              <w:jc w:val="center"/>
            </w:pPr>
          </w:p>
        </w:tc>
        <w:tc>
          <w:tcPr>
            <w:tcW w:w="407" w:type="pct"/>
            <w:vAlign w:val="center"/>
          </w:tcPr>
          <w:p w14:paraId="3FB78D32" w14:textId="77777777" w:rsidR="001150CC" w:rsidRPr="005B15C8" w:rsidRDefault="001150CC" w:rsidP="003D323D">
            <w:pPr>
              <w:spacing w:line="240" w:lineRule="auto"/>
              <w:jc w:val="center"/>
            </w:pPr>
          </w:p>
        </w:tc>
        <w:tc>
          <w:tcPr>
            <w:tcW w:w="406" w:type="pct"/>
            <w:vAlign w:val="center"/>
          </w:tcPr>
          <w:p w14:paraId="7FB0896F" w14:textId="77777777" w:rsidR="001150CC" w:rsidRPr="005B15C8" w:rsidRDefault="001150CC" w:rsidP="003D323D">
            <w:pPr>
              <w:spacing w:line="240" w:lineRule="auto"/>
              <w:jc w:val="center"/>
            </w:pPr>
          </w:p>
        </w:tc>
        <w:tc>
          <w:tcPr>
            <w:tcW w:w="544" w:type="pct"/>
            <w:vAlign w:val="center"/>
          </w:tcPr>
          <w:p w14:paraId="32955219" w14:textId="77777777" w:rsidR="001150CC" w:rsidRPr="005B15C8" w:rsidRDefault="001150CC" w:rsidP="003D323D">
            <w:pPr>
              <w:spacing w:line="240" w:lineRule="auto"/>
              <w:jc w:val="center"/>
            </w:pPr>
          </w:p>
        </w:tc>
      </w:tr>
    </w:tbl>
    <w:p w14:paraId="08A31404" w14:textId="77777777" w:rsidR="001150CC" w:rsidRPr="005B15C8" w:rsidRDefault="001150CC" w:rsidP="001150CC">
      <w:pPr>
        <w:pStyle w:val="Sinespaciado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5B15C8">
        <w:rPr>
          <w:rFonts w:ascii="Arial" w:hAnsi="Arial" w:cs="Arial"/>
          <w:sz w:val="22"/>
          <w:szCs w:val="22"/>
          <w:lang w:val="es-EC" w:eastAsia="es-EC"/>
        </w:rPr>
        <w:t xml:space="preserve">                                                                                                              </w:t>
      </w:r>
    </w:p>
    <w:p w14:paraId="2F27987B" w14:textId="72DFAC6A" w:rsidR="004D733B" w:rsidRPr="005B15C8" w:rsidRDefault="001150CC" w:rsidP="001150CC">
      <w:pPr>
        <w:pStyle w:val="Sinespaciado"/>
        <w:rPr>
          <w:rFonts w:ascii="Arial" w:hAnsi="Arial" w:cs="Arial"/>
          <w:b/>
          <w:sz w:val="22"/>
          <w:szCs w:val="22"/>
          <w:lang w:val="es-EC" w:eastAsia="es-EC"/>
        </w:rPr>
      </w:pPr>
      <w:r w:rsidRPr="005B15C8">
        <w:rPr>
          <w:rFonts w:ascii="Arial" w:hAnsi="Arial" w:cs="Arial"/>
          <w:b/>
          <w:sz w:val="22"/>
          <w:szCs w:val="22"/>
          <w:lang w:val="es-EC" w:eastAsia="es-EC"/>
        </w:rPr>
        <w:t xml:space="preserve">                                                                                                       </w:t>
      </w:r>
      <w:r w:rsidRPr="005B15C8">
        <w:rPr>
          <w:rFonts w:ascii="Arial" w:hAnsi="Arial" w:cs="Arial"/>
          <w:b/>
          <w:sz w:val="22"/>
          <w:szCs w:val="22"/>
          <w:lang w:val="es-EC" w:eastAsia="es-EC"/>
        </w:rPr>
        <w:tab/>
      </w:r>
      <w:r w:rsidRPr="005B15C8">
        <w:rPr>
          <w:rFonts w:ascii="Arial" w:hAnsi="Arial" w:cs="Arial"/>
          <w:b/>
          <w:sz w:val="22"/>
          <w:szCs w:val="22"/>
          <w:lang w:val="es-EC" w:eastAsia="es-EC"/>
        </w:rPr>
        <w:tab/>
        <w:t xml:space="preserve">   TOTAL US$  XXX</w:t>
      </w:r>
    </w:p>
    <w:p w14:paraId="09E64FCE" w14:textId="77777777" w:rsidR="001150CC" w:rsidRPr="005B15C8" w:rsidRDefault="001150CC" w:rsidP="001150CC">
      <w:pPr>
        <w:pStyle w:val="Sinespaciado"/>
        <w:rPr>
          <w:rFonts w:ascii="Arial" w:hAnsi="Arial" w:cs="Arial"/>
          <w:b/>
          <w:sz w:val="22"/>
          <w:szCs w:val="22"/>
          <w:lang w:val="es-EC" w:eastAsia="es-EC"/>
        </w:rPr>
      </w:pPr>
    </w:p>
    <w:p w14:paraId="3FE297A0" w14:textId="77777777" w:rsidR="001150CC" w:rsidRPr="005B15C8" w:rsidRDefault="00FE04EB" w:rsidP="001150CC">
      <w:pPr>
        <w:pStyle w:val="Textodecuerpo"/>
        <w:spacing w:line="24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5B15C8">
        <w:rPr>
          <w:rFonts w:ascii="Arial" w:hAnsi="Arial" w:cs="Arial"/>
          <w:b/>
          <w:u w:val="single"/>
        </w:rPr>
        <w:t>CUARTA</w:t>
      </w:r>
      <w:r w:rsidR="00795768" w:rsidRPr="005B15C8">
        <w:rPr>
          <w:rFonts w:ascii="Arial" w:hAnsi="Arial" w:cs="Arial"/>
          <w:b/>
          <w:u w:val="single"/>
        </w:rPr>
        <w:t>.-</w:t>
      </w:r>
      <w:r w:rsidRPr="005B15C8">
        <w:rPr>
          <w:rFonts w:ascii="Arial" w:hAnsi="Arial" w:cs="Arial"/>
          <w:b/>
          <w:u w:val="single"/>
        </w:rPr>
        <w:t xml:space="preserve"> DECLARACIÓN</w:t>
      </w:r>
      <w:r w:rsidR="00512AED" w:rsidRPr="005B15C8">
        <w:rPr>
          <w:rFonts w:ascii="Arial" w:hAnsi="Arial" w:cs="Arial"/>
          <w:b/>
          <w:u w:val="single"/>
        </w:rPr>
        <w:t>.</w:t>
      </w:r>
      <w:r w:rsidRPr="005B15C8">
        <w:rPr>
          <w:rFonts w:ascii="Arial" w:hAnsi="Arial" w:cs="Arial"/>
        </w:rPr>
        <w:t xml:space="preserve">  </w:t>
      </w:r>
      <w:r w:rsidR="001150CC" w:rsidRPr="005B15C8">
        <w:rPr>
          <w:rFonts w:ascii="Century Gothic" w:hAnsi="Century Gothic" w:cs="Arial"/>
          <w:bCs/>
          <w:sz w:val="24"/>
          <w:szCs w:val="24"/>
        </w:rPr>
        <w:t xml:space="preserve">En consecuencia y por la demostración que antecede a la cantidad USD $ </w:t>
      </w:r>
      <w:r w:rsidR="001150CC" w:rsidRPr="005B15C8">
        <w:rPr>
          <w:rFonts w:ascii="Century Gothic" w:hAnsi="Century Gothic" w:cs="Arial"/>
          <w:bCs/>
          <w:color w:val="1F497D" w:themeColor="text2"/>
          <w:sz w:val="24"/>
          <w:szCs w:val="24"/>
        </w:rPr>
        <w:t>XXX</w:t>
      </w:r>
      <w:r w:rsidR="001150CC" w:rsidRPr="005B15C8">
        <w:rPr>
          <w:rFonts w:ascii="Century Gothic" w:hAnsi="Century Gothic" w:cs="Arial"/>
          <w:bCs/>
          <w:sz w:val="24"/>
          <w:szCs w:val="24"/>
        </w:rPr>
        <w:t xml:space="preserve"> (</w:t>
      </w:r>
      <w:r w:rsidR="001150CC" w:rsidRPr="005B15C8">
        <w:rPr>
          <w:rFonts w:ascii="Century Gothic" w:hAnsi="Century Gothic" w:cs="Arial"/>
          <w:bCs/>
          <w:color w:val="1F497D" w:themeColor="text2"/>
          <w:sz w:val="24"/>
          <w:szCs w:val="24"/>
        </w:rPr>
        <w:t>en letras</w:t>
      </w:r>
      <w:r w:rsidR="001150CC" w:rsidRPr="005B15C8">
        <w:rPr>
          <w:rFonts w:ascii="Century Gothic" w:hAnsi="Century Gothic" w:cs="Arial"/>
          <w:bCs/>
          <w:sz w:val="24"/>
          <w:szCs w:val="24"/>
        </w:rPr>
        <w:t xml:space="preserve"> 00/100 Dólares Americanos), asciende el valor del semoviente dado de baja por muerte.</w:t>
      </w:r>
    </w:p>
    <w:p w14:paraId="07384394" w14:textId="77777777" w:rsidR="004D733B" w:rsidRPr="005B15C8" w:rsidRDefault="004D733B" w:rsidP="00811171">
      <w:pPr>
        <w:pStyle w:val="Sinespaciado"/>
        <w:jc w:val="both"/>
        <w:rPr>
          <w:rFonts w:ascii="Century Gothic" w:hAnsi="Century Gothic" w:cs="Arial"/>
          <w:sz w:val="16"/>
          <w:szCs w:val="16"/>
        </w:rPr>
      </w:pPr>
    </w:p>
    <w:p w14:paraId="148533D3" w14:textId="77777777" w:rsidR="00D11614" w:rsidRPr="005B15C8" w:rsidRDefault="00D11614" w:rsidP="00D11614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  <w:r w:rsidRPr="005B15C8">
        <w:rPr>
          <w:rFonts w:ascii="Century Gothic" w:hAnsi="Century Gothic" w:cs="Arial"/>
          <w:b/>
          <w:u w:val="single"/>
          <w:lang w:val="es-EC"/>
        </w:rPr>
        <w:t>QUINTA.-</w:t>
      </w:r>
      <w:r w:rsidRPr="005B15C8">
        <w:rPr>
          <w:rFonts w:ascii="Century Gothic" w:hAnsi="Century Gothic" w:cs="Arial"/>
          <w:b/>
          <w:u w:val="single"/>
        </w:rPr>
        <w:t xml:space="preserve"> OBLIGACIÓN.</w:t>
      </w:r>
      <w:r w:rsidRPr="005B15C8">
        <w:rPr>
          <w:rFonts w:ascii="Century Gothic" w:hAnsi="Century Gothic" w:cs="Arial"/>
        </w:rPr>
        <w:t xml:space="preserve">- </w:t>
      </w:r>
      <w:r w:rsidRPr="005B15C8">
        <w:rPr>
          <w:rFonts w:ascii="Century Gothic" w:hAnsi="Century Gothic"/>
        </w:rPr>
        <w:t xml:space="preserve">Se deja constancia que dentro del sistema computarizado de la Jefatura de  Activos Fijos, se excluirá los bienes descritos en la cláusula tercera del inventario de la </w:t>
      </w:r>
      <w:r w:rsidRPr="005B15C8">
        <w:rPr>
          <w:rFonts w:ascii="Century Gothic" w:hAnsi="Century Gothic" w:cs="Arial"/>
        </w:rPr>
        <w:t xml:space="preserve">Facultad de </w:t>
      </w:r>
      <w:r w:rsidRPr="005B15C8">
        <w:rPr>
          <w:rFonts w:ascii="Century Gothic" w:hAnsi="Century Gothic" w:cs="Arial"/>
          <w:color w:val="1F497D" w:themeColor="text2"/>
        </w:rPr>
        <w:t>XXX</w:t>
      </w:r>
      <w:r w:rsidRPr="005B15C8">
        <w:rPr>
          <w:rFonts w:ascii="Century Gothic" w:hAnsi="Century Gothic" w:cs="Arial"/>
        </w:rPr>
        <w:t>.</w:t>
      </w:r>
    </w:p>
    <w:p w14:paraId="5521DBD3" w14:textId="77777777" w:rsidR="00D11614" w:rsidRPr="005B15C8" w:rsidRDefault="00D11614" w:rsidP="00D11614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</w:p>
    <w:p w14:paraId="0EFB1402" w14:textId="77777777" w:rsidR="00D11614" w:rsidRPr="005B15C8" w:rsidRDefault="00D11614" w:rsidP="00D11614">
      <w:pPr>
        <w:pStyle w:val="Sinespaciado"/>
        <w:jc w:val="both"/>
        <w:rPr>
          <w:rFonts w:ascii="Century Gothic" w:hAnsi="Century Gothic" w:cs="Arial"/>
        </w:rPr>
      </w:pPr>
      <w:r w:rsidRPr="005B15C8">
        <w:rPr>
          <w:rFonts w:ascii="Century Gothic" w:hAnsi="Century Gothic" w:cs="Arial"/>
          <w:b/>
          <w:u w:val="single"/>
          <w:lang w:val="es-EC"/>
        </w:rPr>
        <w:t>SEXTA.-</w:t>
      </w:r>
      <w:r w:rsidRPr="005B15C8">
        <w:rPr>
          <w:rFonts w:ascii="Century Gothic" w:hAnsi="Century Gothic" w:cs="Arial"/>
          <w:b/>
          <w:u w:val="single"/>
        </w:rPr>
        <w:t xml:space="preserve"> ACEPTACIÓN.</w:t>
      </w:r>
      <w:r w:rsidRPr="005B15C8">
        <w:rPr>
          <w:rFonts w:ascii="Century Gothic" w:hAnsi="Century Gothic" w:cs="Arial"/>
        </w:rPr>
        <w:t xml:space="preserve">  Para constancia de lo actuado, suscriben la presente acta en </w:t>
      </w:r>
      <w:r w:rsidRPr="005B15C8">
        <w:rPr>
          <w:rFonts w:ascii="Century Gothic" w:hAnsi="Century Gothic" w:cs="Arial"/>
          <w:color w:val="1F497D" w:themeColor="text2"/>
        </w:rPr>
        <w:t>X</w:t>
      </w:r>
      <w:r w:rsidRPr="005B15C8">
        <w:rPr>
          <w:rFonts w:ascii="Century Gothic" w:hAnsi="Century Gothic" w:cs="Arial"/>
        </w:rPr>
        <w:t xml:space="preserve"> ejemplares de igual tenor y efecto, las personas que intervienen en esta diligencia.</w:t>
      </w:r>
    </w:p>
    <w:p w14:paraId="513B48D9" w14:textId="77777777" w:rsidR="00B503C7" w:rsidRPr="005B15C8" w:rsidRDefault="00B503C7" w:rsidP="00811171">
      <w:pPr>
        <w:pStyle w:val="Sinespaciado"/>
        <w:jc w:val="both"/>
        <w:rPr>
          <w:rFonts w:ascii="Century Gothic" w:hAnsi="Century Gothic" w:cs="Arial"/>
        </w:rPr>
      </w:pPr>
    </w:p>
    <w:p w14:paraId="6A66888B" w14:textId="77777777" w:rsidR="00B503C7" w:rsidRPr="005B15C8" w:rsidRDefault="00B503C7" w:rsidP="00811171">
      <w:pPr>
        <w:pStyle w:val="Sinespaciado"/>
        <w:jc w:val="both"/>
        <w:rPr>
          <w:rFonts w:ascii="Century Gothic" w:hAnsi="Century Gothic" w:cs="Arial"/>
        </w:rPr>
      </w:pPr>
    </w:p>
    <w:p w14:paraId="7A9122EB" w14:textId="77777777" w:rsidR="004D733B" w:rsidRPr="005B15C8" w:rsidRDefault="004D733B" w:rsidP="00811171">
      <w:pPr>
        <w:pStyle w:val="Sinespaciado"/>
        <w:jc w:val="both"/>
        <w:rPr>
          <w:rFonts w:ascii="Century Gothic" w:hAnsi="Century Gothic" w:cs="Arial"/>
        </w:rPr>
      </w:pPr>
    </w:p>
    <w:p w14:paraId="2CF59D30" w14:textId="77777777" w:rsidR="00FE04EB" w:rsidRPr="005B15C8" w:rsidRDefault="00FE04EB" w:rsidP="00811171">
      <w:pPr>
        <w:pStyle w:val="Sinespaciado"/>
        <w:rPr>
          <w:rFonts w:ascii="Arial" w:hAnsi="Arial" w:cs="Arial"/>
          <w:b/>
        </w:rPr>
      </w:pPr>
    </w:p>
    <w:p w14:paraId="659C122D" w14:textId="77777777" w:rsidR="00FE04EB" w:rsidRPr="005B15C8" w:rsidRDefault="00FE04EB" w:rsidP="00811171">
      <w:pPr>
        <w:pStyle w:val="Sinespaciado"/>
        <w:rPr>
          <w:rFonts w:ascii="Arial" w:hAnsi="Arial" w:cs="Arial"/>
          <w:b/>
        </w:rPr>
      </w:pPr>
      <w:r w:rsidRPr="005B15C8">
        <w:rPr>
          <w:rFonts w:ascii="Arial" w:hAnsi="Arial" w:cs="Arial"/>
          <w:b/>
        </w:rPr>
        <w:lastRenderedPageBreak/>
        <w:t xml:space="preserve">  </w:t>
      </w:r>
    </w:p>
    <w:p w14:paraId="63903786" w14:textId="77777777" w:rsidR="001150CC" w:rsidRPr="005B15C8" w:rsidRDefault="001150CC" w:rsidP="00811171">
      <w:pPr>
        <w:pStyle w:val="Sinespaciado"/>
        <w:rPr>
          <w:rFonts w:ascii="Arial" w:hAnsi="Arial" w:cs="Arial"/>
          <w:b/>
        </w:rPr>
      </w:pPr>
    </w:p>
    <w:p w14:paraId="2EAEF788" w14:textId="77777777" w:rsidR="001150CC" w:rsidRPr="005B15C8" w:rsidRDefault="001150CC" w:rsidP="00811171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1134"/>
        <w:gridCol w:w="3822"/>
      </w:tblGrid>
      <w:tr w:rsidR="00D7528F" w:rsidRPr="005B15C8" w14:paraId="7BB1DF54" w14:textId="77777777" w:rsidTr="00D00881">
        <w:tc>
          <w:tcPr>
            <w:tcW w:w="3789" w:type="dxa"/>
          </w:tcPr>
          <w:p w14:paraId="2F723D16" w14:textId="77777777" w:rsidR="00D7528F" w:rsidRPr="005B15C8" w:rsidRDefault="00D7528F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4C9E4EAE" w14:textId="77777777" w:rsidR="00D7528F" w:rsidRPr="005B15C8" w:rsidRDefault="00D7528F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703D534F" w14:textId="77777777" w:rsidR="00D7528F" w:rsidRPr="005B15C8" w:rsidRDefault="00D7528F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512AED" w:rsidRPr="005B15C8" w14:paraId="736AE4B3" w14:textId="77777777" w:rsidTr="00D00881">
        <w:tc>
          <w:tcPr>
            <w:tcW w:w="3789" w:type="dxa"/>
          </w:tcPr>
          <w:p w14:paraId="71D18D6D" w14:textId="77777777" w:rsidR="00512AED" w:rsidRPr="005B15C8" w:rsidRDefault="00510B3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DECANO (A)</w:t>
            </w:r>
          </w:p>
        </w:tc>
        <w:tc>
          <w:tcPr>
            <w:tcW w:w="1134" w:type="dxa"/>
          </w:tcPr>
          <w:p w14:paraId="0F2B8ECE" w14:textId="77777777" w:rsidR="00512AED" w:rsidRPr="005B15C8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15122039" w14:textId="77777777" w:rsidR="00512AED" w:rsidRPr="005B15C8" w:rsidRDefault="00B503C7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ADMINISTRADOR</w:t>
            </w:r>
          </w:p>
        </w:tc>
      </w:tr>
      <w:tr w:rsidR="00512AED" w:rsidRPr="005B15C8" w14:paraId="4E483710" w14:textId="77777777" w:rsidTr="00D00881">
        <w:tc>
          <w:tcPr>
            <w:tcW w:w="3789" w:type="dxa"/>
          </w:tcPr>
          <w:p w14:paraId="66D4977E" w14:textId="77777777" w:rsidR="00512AED" w:rsidRPr="005B15C8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  <w:tc>
          <w:tcPr>
            <w:tcW w:w="1134" w:type="dxa"/>
          </w:tcPr>
          <w:p w14:paraId="04C4AF58" w14:textId="77777777" w:rsidR="00512AED" w:rsidRPr="005B15C8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8876C08" w14:textId="77777777" w:rsidR="00512AED" w:rsidRPr="005B15C8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</w:tr>
      <w:tr w:rsidR="00512AED" w:rsidRPr="005B15C8" w14:paraId="61B6008D" w14:textId="77777777" w:rsidTr="00D00881">
        <w:tc>
          <w:tcPr>
            <w:tcW w:w="3789" w:type="dxa"/>
          </w:tcPr>
          <w:p w14:paraId="43753794" w14:textId="77777777" w:rsidR="00512AED" w:rsidRPr="005B15C8" w:rsidRDefault="00B503C7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</w:tc>
        <w:tc>
          <w:tcPr>
            <w:tcW w:w="1134" w:type="dxa"/>
          </w:tcPr>
          <w:p w14:paraId="02E20FA5" w14:textId="77777777" w:rsidR="00512AED" w:rsidRPr="005B15C8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57EEF7B" w14:textId="77777777" w:rsidR="00512AED" w:rsidRPr="005B15C8" w:rsidRDefault="00B503C7" w:rsidP="00B503C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</w:tc>
      </w:tr>
      <w:tr w:rsidR="00512AED" w:rsidRPr="005B15C8" w14:paraId="11290283" w14:textId="77777777" w:rsidTr="00D00881">
        <w:tc>
          <w:tcPr>
            <w:tcW w:w="3789" w:type="dxa"/>
          </w:tcPr>
          <w:p w14:paraId="1E3FFAEA" w14:textId="77777777" w:rsidR="00512AED" w:rsidRPr="005B15C8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9A6BF" w14:textId="77777777" w:rsidR="00512AED" w:rsidRPr="005B15C8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16CEA8A8" w14:textId="77777777" w:rsidR="00512AED" w:rsidRPr="005B15C8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881" w:rsidRPr="005B15C8" w14:paraId="158A5BF3" w14:textId="77777777" w:rsidTr="00D00881">
        <w:tc>
          <w:tcPr>
            <w:tcW w:w="3789" w:type="dxa"/>
          </w:tcPr>
          <w:p w14:paraId="6D520805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A9D00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5360C80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881" w:rsidRPr="005B15C8" w14:paraId="5CB3E144" w14:textId="77777777" w:rsidTr="00D00881">
        <w:tc>
          <w:tcPr>
            <w:tcW w:w="3789" w:type="dxa"/>
          </w:tcPr>
          <w:p w14:paraId="77F63DC2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C3C6E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69712AA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881" w:rsidRPr="005B15C8" w14:paraId="49C3C06E" w14:textId="77777777" w:rsidTr="00D00881">
        <w:tc>
          <w:tcPr>
            <w:tcW w:w="3789" w:type="dxa"/>
          </w:tcPr>
          <w:p w14:paraId="7BD5E1EA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8C3A5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1D8671AD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881" w:rsidRPr="005B15C8" w14:paraId="49E7BBA1" w14:textId="77777777" w:rsidTr="00D00881">
        <w:tc>
          <w:tcPr>
            <w:tcW w:w="3789" w:type="dxa"/>
          </w:tcPr>
          <w:p w14:paraId="75BA19D8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7F7E6428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2ED559EE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D00881" w:rsidRPr="005B15C8" w14:paraId="065D8B71" w14:textId="77777777" w:rsidTr="00D00881">
        <w:tc>
          <w:tcPr>
            <w:tcW w:w="3789" w:type="dxa"/>
          </w:tcPr>
          <w:p w14:paraId="5A15E3DB" w14:textId="77777777" w:rsidR="00D00881" w:rsidRPr="005B15C8" w:rsidRDefault="00D00881" w:rsidP="00D0088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DIRECCIÓN/GERENCIA ADMINISTRATIVA</w:t>
            </w:r>
          </w:p>
        </w:tc>
        <w:tc>
          <w:tcPr>
            <w:tcW w:w="1134" w:type="dxa"/>
          </w:tcPr>
          <w:p w14:paraId="14D336A2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5E391D0" w14:textId="77777777" w:rsidR="00D00881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DIRECCIÓN FINANCIERA</w:t>
            </w:r>
          </w:p>
        </w:tc>
      </w:tr>
      <w:tr w:rsidR="00512AED" w:rsidRPr="005B15C8" w14:paraId="6A67DB02" w14:textId="77777777" w:rsidTr="00D00881">
        <w:tc>
          <w:tcPr>
            <w:tcW w:w="3789" w:type="dxa"/>
          </w:tcPr>
          <w:p w14:paraId="4DBB2E57" w14:textId="77777777" w:rsidR="00512AED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  <w:p w14:paraId="20ED939A" w14:textId="77777777" w:rsidR="00D4336D" w:rsidRPr="005B15C8" w:rsidRDefault="00D4336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44462C" w14:textId="77777777" w:rsidR="00512AED" w:rsidRPr="005B15C8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744EDE9" w14:textId="77777777" w:rsidR="00512AED" w:rsidRPr="005B15C8" w:rsidRDefault="00D00881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</w:tc>
      </w:tr>
      <w:tr w:rsidR="006B602E" w:rsidRPr="005B15C8" w14:paraId="77B16412" w14:textId="77777777" w:rsidTr="00D00881">
        <w:trPr>
          <w:trHeight w:val="472"/>
        </w:trPr>
        <w:tc>
          <w:tcPr>
            <w:tcW w:w="3789" w:type="dxa"/>
          </w:tcPr>
          <w:p w14:paraId="2D49D3FD" w14:textId="77777777" w:rsidR="006B602E" w:rsidRPr="005B15C8" w:rsidRDefault="006B602E" w:rsidP="00D4336D">
            <w:pPr>
              <w:pStyle w:val="Sinespaciado"/>
              <w:ind w:left="98" w:hanging="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5658D8" w14:textId="77777777" w:rsidR="006B602E" w:rsidRPr="005B15C8" w:rsidRDefault="006B602E" w:rsidP="00D4336D">
            <w:pPr>
              <w:pStyle w:val="Sinespaciado"/>
              <w:ind w:left="98" w:hanging="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7F9B1854" w14:textId="77777777" w:rsidR="006B602E" w:rsidRPr="005B15C8" w:rsidRDefault="006B602E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141C1" w14:textId="77777777" w:rsidR="00D4336D" w:rsidRPr="005B15C8" w:rsidRDefault="00D4336D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4710A" w14:textId="77777777" w:rsidR="00D4336D" w:rsidRPr="005B15C8" w:rsidRDefault="00D4336D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3BA" w:rsidRPr="005B15C8" w14:paraId="24786E54" w14:textId="77777777" w:rsidTr="00D00881">
        <w:tc>
          <w:tcPr>
            <w:tcW w:w="3789" w:type="dxa"/>
          </w:tcPr>
          <w:p w14:paraId="6B5905C4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F1A87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7CE97D4A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3BA" w:rsidRPr="005B15C8" w14:paraId="63AEF89C" w14:textId="77777777" w:rsidTr="00D00881">
        <w:tc>
          <w:tcPr>
            <w:tcW w:w="3789" w:type="dxa"/>
          </w:tcPr>
          <w:p w14:paraId="3B2D5C77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564113CD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19A17FC2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CF73BA" w:rsidRPr="005B15C8" w14:paraId="43AA7E05" w14:textId="77777777" w:rsidTr="00D00881">
        <w:tc>
          <w:tcPr>
            <w:tcW w:w="3789" w:type="dxa"/>
          </w:tcPr>
          <w:p w14:paraId="4A846F48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JEFE DE ACTIVOS FIJOS</w:t>
            </w:r>
          </w:p>
        </w:tc>
        <w:tc>
          <w:tcPr>
            <w:tcW w:w="1134" w:type="dxa"/>
          </w:tcPr>
          <w:p w14:paraId="55AE0B99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10FFE2BF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DELEGADO DE JEFATURA DE ACTIVOS FIJOS</w:t>
            </w:r>
          </w:p>
        </w:tc>
      </w:tr>
      <w:tr w:rsidR="00CF73BA" w:rsidRPr="005B15C8" w14:paraId="204A8171" w14:textId="77777777" w:rsidTr="00D00881">
        <w:tc>
          <w:tcPr>
            <w:tcW w:w="3789" w:type="dxa"/>
          </w:tcPr>
          <w:p w14:paraId="7EB16E56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Revisado Por</w:t>
            </w:r>
          </w:p>
        </w:tc>
        <w:tc>
          <w:tcPr>
            <w:tcW w:w="1134" w:type="dxa"/>
          </w:tcPr>
          <w:p w14:paraId="77E2E85A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6F8C280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5C8">
              <w:rPr>
                <w:rFonts w:ascii="Arial" w:hAnsi="Arial" w:cs="Arial"/>
                <w:b/>
                <w:sz w:val="20"/>
                <w:szCs w:val="20"/>
              </w:rPr>
              <w:t>Realizado por</w:t>
            </w:r>
          </w:p>
        </w:tc>
      </w:tr>
      <w:tr w:rsidR="00CF73BA" w:rsidRPr="005B15C8" w14:paraId="466FA04C" w14:textId="77777777" w:rsidTr="00D00881">
        <w:tc>
          <w:tcPr>
            <w:tcW w:w="3789" w:type="dxa"/>
          </w:tcPr>
          <w:p w14:paraId="655496D4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B277E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796FCDF" w14:textId="77777777" w:rsidR="00CF73BA" w:rsidRPr="005B15C8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6560AC" w14:textId="77777777" w:rsidR="00FE04EB" w:rsidRPr="005B15C8" w:rsidRDefault="00FE04EB" w:rsidP="00811171">
      <w:pPr>
        <w:pStyle w:val="Sinespaciado"/>
        <w:rPr>
          <w:rFonts w:ascii="Arial" w:hAnsi="Arial" w:cs="Arial"/>
          <w:b/>
        </w:rPr>
      </w:pPr>
    </w:p>
    <w:p w14:paraId="233A70E4" w14:textId="77777777" w:rsidR="00FE04EB" w:rsidRPr="005B15C8" w:rsidRDefault="00FE04EB" w:rsidP="00811171">
      <w:pPr>
        <w:pStyle w:val="Sinespaciado"/>
        <w:rPr>
          <w:rFonts w:ascii="Arial" w:hAnsi="Arial" w:cs="Arial"/>
          <w:b/>
        </w:rPr>
      </w:pPr>
    </w:p>
    <w:p w14:paraId="14099C78" w14:textId="77777777" w:rsidR="00CD63D3" w:rsidRPr="005B15C8" w:rsidRDefault="00CD63D3" w:rsidP="00811171">
      <w:pPr>
        <w:pStyle w:val="Sinespaciado"/>
        <w:rPr>
          <w:rFonts w:ascii="Arial" w:hAnsi="Arial" w:cs="Arial"/>
          <w:b/>
        </w:rPr>
      </w:pPr>
    </w:p>
    <w:sectPr w:rsidR="00CD63D3" w:rsidRPr="005B15C8" w:rsidSect="00CB152F">
      <w:headerReference w:type="default" r:id="rId7"/>
      <w:footerReference w:type="default" r:id="rId8"/>
      <w:pgSz w:w="11907" w:h="16839" w:code="9"/>
      <w:pgMar w:top="2694" w:right="1134" w:bottom="993" w:left="1701" w:header="72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6088" w14:textId="77777777" w:rsidR="002411CA" w:rsidRDefault="002411CA" w:rsidP="00FE04EB">
      <w:pPr>
        <w:spacing w:after="0" w:line="240" w:lineRule="auto"/>
      </w:pPr>
      <w:r>
        <w:separator/>
      </w:r>
    </w:p>
  </w:endnote>
  <w:endnote w:type="continuationSeparator" w:id="0">
    <w:p w14:paraId="01387625" w14:textId="77777777" w:rsidR="002411CA" w:rsidRDefault="002411CA" w:rsidP="00F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62BB6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Universidad de Guayaquil (UG)</w:t>
    </w:r>
  </w:p>
  <w:p w14:paraId="27D7D789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Dirección: Guayaquil, Ciudadela Universitaria Salvador Allende, Malecón del Salado entre Av. Fortunato Safadi (Av. Delta) y Av. Kennedy</w:t>
    </w:r>
  </w:p>
  <w:p w14:paraId="1E746456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Teléfonos: (04) 228-7072, 228-7258, 222-8695, 228-4505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45F91" w14:textId="77777777" w:rsidR="002411CA" w:rsidRDefault="002411CA" w:rsidP="00FE04EB">
      <w:pPr>
        <w:spacing w:after="0" w:line="240" w:lineRule="auto"/>
      </w:pPr>
      <w:r>
        <w:separator/>
      </w:r>
    </w:p>
  </w:footnote>
  <w:footnote w:type="continuationSeparator" w:id="0">
    <w:p w14:paraId="132B2973" w14:textId="77777777" w:rsidR="002411CA" w:rsidRDefault="002411CA" w:rsidP="00F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88694" w14:textId="078A4F59" w:rsidR="00A258D1" w:rsidRDefault="00177509" w:rsidP="00CB152F">
    <w:pPr>
      <w:pStyle w:val="Encabezado"/>
      <w:rPr>
        <w:b/>
        <w:color w:val="244061" w:themeColor="accent1" w:themeShade="80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1CBF665C" wp14:editId="75C698D5">
          <wp:simplePos x="0" y="0"/>
          <wp:positionH relativeFrom="column">
            <wp:posOffset>224117</wp:posOffset>
          </wp:positionH>
          <wp:positionV relativeFrom="paragraph">
            <wp:posOffset>-178435</wp:posOffset>
          </wp:positionV>
          <wp:extent cx="1190625" cy="751840"/>
          <wp:effectExtent l="0" t="0" r="0" b="0"/>
          <wp:wrapSquare wrapText="bothSides"/>
          <wp:docPr id="2" name="Imagen 2" descr="Resultado de imagen para logo u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esultado de imagen para logo u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8D1">
      <w:rPr>
        <w:b/>
        <w:color w:val="244061" w:themeColor="accent1" w:themeShade="80"/>
        <w:sz w:val="20"/>
        <w:szCs w:val="20"/>
      </w:rPr>
      <w:tab/>
    </w:r>
    <w:r w:rsidR="00A258D1">
      <w:rPr>
        <w:b/>
        <w:color w:val="244061" w:themeColor="accent1" w:themeShade="80"/>
        <w:sz w:val="20"/>
        <w:szCs w:val="20"/>
      </w:rPr>
      <w:tab/>
    </w:r>
    <w:sdt>
      <w:sdtPr>
        <w:rPr>
          <w:color w:val="244061" w:themeColor="accent1" w:themeShade="80"/>
        </w:rPr>
        <w:id w:val="-558941256"/>
        <w:docPartObj>
          <w:docPartGallery w:val="Page Numbers (Top of Page)"/>
          <w:docPartUnique/>
        </w:docPartObj>
      </w:sdtPr>
      <w:sdtEndPr/>
      <w:sdtContent>
        <w:r w:rsidR="00A258D1" w:rsidRPr="00363146">
          <w:rPr>
            <w:color w:val="244061" w:themeColor="accent1" w:themeShade="80"/>
            <w:sz w:val="16"/>
            <w:szCs w:val="16"/>
            <w:lang w:val="es-ES"/>
          </w:rPr>
          <w:t xml:space="preserve">Página </w: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instrText>PAGE</w:instrTex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0A1CB7">
          <w:rPr>
            <w:b/>
            <w:bCs/>
            <w:noProof/>
            <w:color w:val="244061" w:themeColor="accent1" w:themeShade="80"/>
            <w:sz w:val="16"/>
            <w:szCs w:val="16"/>
          </w:rPr>
          <w:t>1</w: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  <w:r w:rsidR="00A258D1" w:rsidRPr="00363146">
          <w:rPr>
            <w:color w:val="244061" w:themeColor="accent1" w:themeShade="80"/>
            <w:sz w:val="16"/>
            <w:szCs w:val="16"/>
            <w:lang w:val="es-ES"/>
          </w:rPr>
          <w:t xml:space="preserve"> de </w:t>
        </w:r>
        <w:r w:rsidR="000A1CB7">
          <w:rPr>
            <w:color w:val="244061" w:themeColor="accent1" w:themeShade="80"/>
            <w:sz w:val="16"/>
            <w:szCs w:val="16"/>
            <w:lang w:val="es-ES"/>
          </w:rPr>
          <w:t>2</w:t>
        </w:r>
        <w:r w:rsidR="000A1CB7" w:rsidRPr="000A1CB7">
          <w:rPr>
            <w:b/>
            <w:noProof/>
            <w:color w:val="4F81BD" w:themeColor="accent1"/>
            <w:sz w:val="20"/>
            <w:szCs w:val="20"/>
            <w:lang w:val="es-ES" w:eastAsia="es-ES"/>
          </w:rPr>
          <w:t xml:space="preserve"> </w:t>
        </w:r>
        <w:r w:rsidR="000A1CB7">
          <w:rPr>
            <w:b/>
            <w:noProof/>
            <w:color w:val="4F81BD" w:themeColor="accent1"/>
            <w:sz w:val="20"/>
            <w:szCs w:val="20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247B447D" wp14:editId="27FF486D">
                  <wp:simplePos x="0" y="0"/>
                  <wp:positionH relativeFrom="margin">
                    <wp:posOffset>2153920</wp:posOffset>
                  </wp:positionH>
                  <wp:positionV relativeFrom="paragraph">
                    <wp:posOffset>-3810</wp:posOffset>
                  </wp:positionV>
                  <wp:extent cx="3825875" cy="1037590"/>
                  <wp:effectExtent l="0" t="0" r="3175" b="0"/>
                  <wp:wrapNone/>
                  <wp:docPr id="11" name="Rectángulo redondead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825875" cy="10375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92A64F" w14:textId="77777777" w:rsidR="000A1CB7" w:rsidRDefault="000A1CB7" w:rsidP="000A1CB7">
                              <w:pPr>
                                <w:pStyle w:val="Sinespaciad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ACTA No. XXX-2018</w:t>
                              </w:r>
                            </w:p>
                            <w:p w14:paraId="470317B7" w14:textId="77777777" w:rsidR="000A1CB7" w:rsidRPr="00781E79" w:rsidRDefault="000A1CB7" w:rsidP="000A1CB7">
                              <w:pPr>
                                <w:pStyle w:val="Sinespaciado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ACTA DE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CONSTATACIÓN FÍSICA Y 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ENTREGA RECEPCI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Ó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POR BAJA DE UN SEMOVIENTE POR MUERTE, PROPIEDAD DE LA UNIVERSIDAD DE GUAYAQUIL DE LA FACULTAD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DEBIDAMENTE AUTORIZADO POR 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CON FECHA DE CORTE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ectángulo redondeado 11" o:spid="_x0000_s1026" style="position:absolute;margin-left:169.6pt;margin-top:-.25pt;width:301.25pt;height:81.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" filled="f" strokecolor="#243f60 [1604]" strokeweight="2pt">
                  <v:path arrowok="t"/>
                  <v:textbox>
                    <w:txbxContent>
                      <w:p w14:paraId="5A92A64F" w14:textId="77777777" w:rsidR="000A1CB7" w:rsidRDefault="000A1CB7" w:rsidP="000A1CB7">
                        <w:pPr>
                          <w:pStyle w:val="Sinespaciad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ACTA No. XXX-2018</w:t>
                        </w:r>
                      </w:p>
                      <w:p w14:paraId="470317B7" w14:textId="77777777" w:rsidR="000A1CB7" w:rsidRPr="00781E79" w:rsidRDefault="000A1CB7" w:rsidP="000A1CB7">
                        <w:pPr>
                          <w:pStyle w:val="Sinespaciado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ACTA DE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CONSTATACIÓN FÍSICA Y 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ENTREGA RECEPCI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Ó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POR BAJA DE UN SEMOVIENTE POR MUERTE, PROPIEDAD DE LA UNIVERSIDAD DE GUAYAQUIL DE LA FACULTAD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DEBIDAMENTE AUTORIZADO POR 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CON FECHA DE CORTE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</w:sdtContent>
    </w:sdt>
  </w:p>
  <w:p w14:paraId="67CFB54E" w14:textId="06548C41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266B4D80" w14:textId="77777777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7D88EB02" w14:textId="77777777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08AC9ED2" w14:textId="77777777" w:rsidR="00A258D1" w:rsidRPr="00D33992" w:rsidRDefault="00A258D1" w:rsidP="00CB152F">
    <w:pPr>
      <w:pStyle w:val="Encabezado"/>
      <w:rPr>
        <w:rFonts w:asciiTheme="majorHAnsi" w:hAnsiTheme="majorHAnsi"/>
        <w:color w:val="244061" w:themeColor="accent1" w:themeShade="80"/>
      </w:rPr>
    </w:pPr>
    <w:r w:rsidRPr="00D33992">
      <w:rPr>
        <w:rFonts w:asciiTheme="majorHAnsi" w:hAnsiTheme="majorHAnsi"/>
        <w:b/>
        <w:color w:val="244061" w:themeColor="accent1" w:themeShade="80"/>
        <w:sz w:val="20"/>
        <w:szCs w:val="20"/>
      </w:rPr>
      <w:t xml:space="preserve">   </w:t>
    </w:r>
    <w:r w:rsidRPr="00D33992">
      <w:rPr>
        <w:rFonts w:asciiTheme="majorHAnsi" w:hAnsiTheme="majorHAnsi"/>
        <w:color w:val="244061" w:themeColor="accent1" w:themeShade="80"/>
      </w:rPr>
      <w:t xml:space="preserve">JEFATURA DE ACTIVOS FIJOS </w:t>
    </w:r>
  </w:p>
  <w:p w14:paraId="615591C3" w14:textId="77777777" w:rsidR="00D33992" w:rsidRPr="00756D3A" w:rsidRDefault="00D33992" w:rsidP="006804E4">
    <w:pPr>
      <w:pStyle w:val="Encabezado"/>
      <w:tabs>
        <w:tab w:val="clear" w:pos="4419"/>
        <w:tab w:val="clear" w:pos="8838"/>
        <w:tab w:val="left" w:pos="1857"/>
        <w:tab w:val="left" w:pos="2059"/>
      </w:tabs>
      <w:rPr>
        <w:color w:val="244061" w:themeColor="accent1" w:themeShade="8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895E7CE" wp14:editId="59EAB91A">
              <wp:simplePos x="0" y="0"/>
              <wp:positionH relativeFrom="page">
                <wp:posOffset>1080135</wp:posOffset>
              </wp:positionH>
              <wp:positionV relativeFrom="page">
                <wp:posOffset>1218565</wp:posOffset>
              </wp:positionV>
              <wp:extent cx="1322070" cy="165735"/>
              <wp:effectExtent l="3175" t="1905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F2578" w14:textId="77777777" w:rsidR="00D33992" w:rsidRPr="00D33992" w:rsidRDefault="00D33992" w:rsidP="00D33992">
                          <w:pPr>
                            <w:pStyle w:val="Textodecuerpo"/>
                            <w:spacing w:line="245" w:lineRule="exact"/>
                            <w:ind w:left="40"/>
                            <w:jc w:val="right"/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D33992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F-GA-ADM-AF-00</w:t>
                          </w:r>
                          <w:r w:rsidR="006804E4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85.05pt;margin-top:95.95pt;width:104.1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zOha8CAACw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" filled="f" stroked="f">
              <v:textbox inset="0,0,0,0">
                <w:txbxContent>
                  <w:p w14:paraId="5C8F2578" w14:textId="77777777" w:rsidR="00D33992" w:rsidRPr="00D33992" w:rsidRDefault="00D33992" w:rsidP="00D33992">
                    <w:pPr>
                      <w:pStyle w:val="Textodecuerpo"/>
                      <w:spacing w:line="245" w:lineRule="exact"/>
                      <w:ind w:left="40"/>
                      <w:jc w:val="right"/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D33992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F-GA-ADM-AF-00</w:t>
                    </w:r>
                    <w:r w:rsidR="006804E4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04E4">
      <w:rPr>
        <w:color w:val="244061" w:themeColor="accent1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B"/>
    <w:rsid w:val="00046A13"/>
    <w:rsid w:val="00077F11"/>
    <w:rsid w:val="000A1CB7"/>
    <w:rsid w:val="000D2C18"/>
    <w:rsid w:val="001150CC"/>
    <w:rsid w:val="001476D6"/>
    <w:rsid w:val="00177509"/>
    <w:rsid w:val="001A16B5"/>
    <w:rsid w:val="001C1EAA"/>
    <w:rsid w:val="001E19FE"/>
    <w:rsid w:val="00236C3E"/>
    <w:rsid w:val="002411CA"/>
    <w:rsid w:val="002B536C"/>
    <w:rsid w:val="002C22F6"/>
    <w:rsid w:val="002C6F34"/>
    <w:rsid w:val="002E6CA5"/>
    <w:rsid w:val="00351384"/>
    <w:rsid w:val="003A1708"/>
    <w:rsid w:val="003C136E"/>
    <w:rsid w:val="003D783D"/>
    <w:rsid w:val="003E0413"/>
    <w:rsid w:val="0040222B"/>
    <w:rsid w:val="00451E08"/>
    <w:rsid w:val="00476A41"/>
    <w:rsid w:val="00481445"/>
    <w:rsid w:val="00484751"/>
    <w:rsid w:val="004C030B"/>
    <w:rsid w:val="004D38C2"/>
    <w:rsid w:val="004D733B"/>
    <w:rsid w:val="004E73F9"/>
    <w:rsid w:val="00510B31"/>
    <w:rsid w:val="00512AED"/>
    <w:rsid w:val="00574818"/>
    <w:rsid w:val="005B15C8"/>
    <w:rsid w:val="005D37B0"/>
    <w:rsid w:val="005E1C2A"/>
    <w:rsid w:val="005E6279"/>
    <w:rsid w:val="006804E4"/>
    <w:rsid w:val="006A185D"/>
    <w:rsid w:val="006B602E"/>
    <w:rsid w:val="00702082"/>
    <w:rsid w:val="00795768"/>
    <w:rsid w:val="007A30F0"/>
    <w:rsid w:val="00810221"/>
    <w:rsid w:val="00811171"/>
    <w:rsid w:val="00816BEE"/>
    <w:rsid w:val="00830F57"/>
    <w:rsid w:val="00892AA7"/>
    <w:rsid w:val="008A43A3"/>
    <w:rsid w:val="00904E1F"/>
    <w:rsid w:val="00945775"/>
    <w:rsid w:val="00A03E04"/>
    <w:rsid w:val="00A12537"/>
    <w:rsid w:val="00A1731A"/>
    <w:rsid w:val="00A258D1"/>
    <w:rsid w:val="00A71883"/>
    <w:rsid w:val="00A843A5"/>
    <w:rsid w:val="00B503C7"/>
    <w:rsid w:val="00B92919"/>
    <w:rsid w:val="00C0569E"/>
    <w:rsid w:val="00CA3DFA"/>
    <w:rsid w:val="00CA41E3"/>
    <w:rsid w:val="00CA6639"/>
    <w:rsid w:val="00CB152F"/>
    <w:rsid w:val="00CD63D3"/>
    <w:rsid w:val="00CF73BA"/>
    <w:rsid w:val="00D00881"/>
    <w:rsid w:val="00D11614"/>
    <w:rsid w:val="00D33992"/>
    <w:rsid w:val="00D4336D"/>
    <w:rsid w:val="00D511ED"/>
    <w:rsid w:val="00D7528F"/>
    <w:rsid w:val="00E0766B"/>
    <w:rsid w:val="00E21EF2"/>
    <w:rsid w:val="00E31A3A"/>
    <w:rsid w:val="00ED617B"/>
    <w:rsid w:val="00F057EE"/>
    <w:rsid w:val="00F27796"/>
    <w:rsid w:val="00F83821"/>
    <w:rsid w:val="00F96E9F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A64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919"/>
    <w:rPr>
      <w:rFonts w:ascii="Segoe UI" w:eastAsia="Times New Roman" w:hAnsi="Segoe UI" w:cs="Segoe UI"/>
      <w:sz w:val="18"/>
      <w:szCs w:val="18"/>
      <w:lang w:eastAsia="es-E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919"/>
    <w:rPr>
      <w:rFonts w:ascii="Segoe UI" w:eastAsia="Times New Roman" w:hAnsi="Segoe UI" w:cs="Segoe UI"/>
      <w:sz w:val="18"/>
      <w:szCs w:val="1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TINK4_ACT</dc:creator>
  <cp:lastModifiedBy>Yo Quiroz</cp:lastModifiedBy>
  <cp:revision>9</cp:revision>
  <cp:lastPrinted>2018-04-12T14:58:00Z</cp:lastPrinted>
  <dcterms:created xsi:type="dcterms:W3CDTF">2018-04-13T20:03:00Z</dcterms:created>
  <dcterms:modified xsi:type="dcterms:W3CDTF">2018-07-06T20:26:00Z</dcterms:modified>
</cp:coreProperties>
</file>